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2C" w:rsidRDefault="00A7072C">
      <w:pPr>
        <w:rPr>
          <w:rFonts w:asciiTheme="minorHAnsi" w:eastAsia="Times New Roman" w:hAnsiTheme="minorHAnsi" w:cs="Times New Roman"/>
          <w:b/>
          <w:color w:val="222222"/>
          <w:sz w:val="22"/>
          <w:lang w:eastAsia="pt-BR"/>
        </w:rPr>
      </w:pPr>
    </w:p>
    <w:p w:rsidR="00A7072C" w:rsidRDefault="001D6D8D">
      <w:pPr>
        <w:shd w:val="clear" w:color="auto" w:fill="FFFFFF"/>
        <w:spacing w:after="0" w:line="240" w:lineRule="auto"/>
        <w:jc w:val="center"/>
        <w:rPr>
          <w:rFonts w:asciiTheme="minorHAnsi" w:eastAsia="Times New Roman" w:hAnsiTheme="minorHAnsi" w:cs="Times New Roman"/>
          <w:b/>
          <w:color w:val="222222"/>
          <w:sz w:val="22"/>
          <w:lang w:eastAsia="pt-BR"/>
        </w:rPr>
      </w:pPr>
      <w:r>
        <w:rPr>
          <w:rFonts w:eastAsia="Times New Roman" w:cs="Times New Roman"/>
          <w:b/>
          <w:color w:val="222222"/>
          <w:sz w:val="22"/>
          <w:lang w:eastAsia="pt-BR"/>
        </w:rPr>
        <w:t>INSTRUÇÃO NORMATIVA Nº</w:t>
      </w:r>
      <w:r w:rsidR="00F05E91">
        <w:rPr>
          <w:rFonts w:eastAsia="Times New Roman" w:cs="Times New Roman"/>
          <w:b/>
          <w:color w:val="222222"/>
          <w:sz w:val="22"/>
          <w:lang w:eastAsia="pt-BR"/>
        </w:rPr>
        <w:t xml:space="preserve"> 03</w:t>
      </w:r>
      <w:r>
        <w:rPr>
          <w:rFonts w:eastAsia="Times New Roman" w:cs="Times New Roman"/>
          <w:b/>
          <w:color w:val="222222"/>
          <w:sz w:val="22"/>
          <w:lang w:eastAsia="pt-BR"/>
        </w:rPr>
        <w:t>, DE</w:t>
      </w:r>
      <w:r w:rsidR="00F05E91">
        <w:rPr>
          <w:rFonts w:eastAsia="Times New Roman" w:cs="Times New Roman"/>
          <w:b/>
          <w:color w:val="222222"/>
          <w:sz w:val="22"/>
          <w:lang w:eastAsia="pt-BR"/>
        </w:rPr>
        <w:t xml:space="preserve"> 10</w:t>
      </w:r>
      <w:r>
        <w:rPr>
          <w:rFonts w:eastAsia="Times New Roman" w:cs="Times New Roman"/>
          <w:b/>
          <w:color w:val="222222"/>
          <w:sz w:val="22"/>
          <w:lang w:eastAsia="pt-BR"/>
        </w:rPr>
        <w:t xml:space="preserve"> </w:t>
      </w:r>
      <w:r w:rsidR="00F05E91">
        <w:rPr>
          <w:rFonts w:eastAsia="Times New Roman" w:cs="Times New Roman"/>
          <w:b/>
          <w:color w:val="222222"/>
          <w:sz w:val="22"/>
          <w:lang w:eastAsia="pt-BR"/>
        </w:rPr>
        <w:t>JANEIRO</w:t>
      </w:r>
      <w:r>
        <w:rPr>
          <w:rFonts w:eastAsia="Times New Roman" w:cs="Times New Roman"/>
          <w:b/>
          <w:color w:val="222222"/>
          <w:sz w:val="22"/>
          <w:lang w:eastAsia="pt-BR"/>
        </w:rPr>
        <w:t xml:space="preserve"> DE </w:t>
      </w:r>
      <w:r w:rsidR="00F05E91">
        <w:rPr>
          <w:rFonts w:eastAsia="Times New Roman" w:cs="Times New Roman"/>
          <w:b/>
          <w:color w:val="222222"/>
          <w:sz w:val="22"/>
          <w:lang w:eastAsia="pt-BR"/>
        </w:rPr>
        <w:t>2020</w:t>
      </w:r>
      <w:r>
        <w:rPr>
          <w:rFonts w:eastAsia="Times New Roman" w:cs="Times New Roman"/>
          <w:b/>
          <w:color w:val="222222"/>
          <w:sz w:val="22"/>
          <w:lang w:eastAsia="pt-BR"/>
        </w:rPr>
        <w:t>.</w:t>
      </w:r>
    </w:p>
    <w:p w:rsidR="00A7072C" w:rsidRDefault="001D6D8D">
      <w:pPr>
        <w:shd w:val="clear" w:color="auto" w:fill="FFFFFF"/>
        <w:spacing w:after="0" w:line="240" w:lineRule="auto"/>
        <w:ind w:left="4111"/>
        <w:jc w:val="both"/>
        <w:rPr>
          <w:rFonts w:asciiTheme="minorHAnsi" w:hAnsiTheme="minorHAnsi" w:cs="Times New Roman"/>
          <w:b/>
          <w:sz w:val="22"/>
        </w:rPr>
      </w:pPr>
      <w:r>
        <w:rPr>
          <w:rFonts w:eastAsia="Times New Roman" w:cs="Times New Roman"/>
          <w:color w:val="222222"/>
          <w:sz w:val="22"/>
          <w:lang w:eastAsia="pt-BR"/>
        </w:rPr>
        <w:br/>
      </w:r>
      <w:r>
        <w:rPr>
          <w:rFonts w:eastAsia="Times New Roman" w:cs="Times New Roman"/>
          <w:b/>
          <w:color w:val="222222"/>
          <w:sz w:val="22"/>
          <w:lang w:eastAsia="pt-BR"/>
        </w:rPr>
        <w:t xml:space="preserve">DISPÕE SOBRE </w:t>
      </w:r>
      <w:r>
        <w:rPr>
          <w:rFonts w:cs="Times New Roman"/>
          <w:b/>
          <w:sz w:val="22"/>
        </w:rPr>
        <w:t xml:space="preserve">A DISPENSA DE LICENCIAMENTO AMBIENTAL NO ÂMBITO DE ATUAÇÃO DA </w:t>
      </w:r>
      <w:r w:rsidRPr="004A7579">
        <w:rPr>
          <w:rFonts w:cs="Times New Roman"/>
          <w:b/>
          <w:sz w:val="22"/>
        </w:rPr>
        <w:t xml:space="preserve">SECRETARIA MUNICIPAL DE MEIO AMBIENTE DE </w:t>
      </w:r>
      <w:r w:rsidR="004A7579" w:rsidRPr="004A7579">
        <w:rPr>
          <w:rFonts w:cs="Times New Roman"/>
          <w:b/>
          <w:sz w:val="22"/>
        </w:rPr>
        <w:t xml:space="preserve">GOVERNADOR LINDENBERG </w:t>
      </w:r>
      <w:r w:rsidRPr="004A7579">
        <w:rPr>
          <w:rFonts w:cs="Times New Roman"/>
          <w:b/>
          <w:sz w:val="22"/>
        </w:rPr>
        <w:t>PARA OS</w:t>
      </w:r>
      <w:r>
        <w:rPr>
          <w:rFonts w:cs="Times New Roman"/>
          <w:b/>
          <w:sz w:val="22"/>
        </w:rPr>
        <w:t xml:space="preserve"> EMPREENDIMENTOS E ATIVIDADES DE IMPACTO AMBIENTAL INSIGNIFICANTE.</w:t>
      </w:r>
    </w:p>
    <w:p w:rsidR="00A7072C" w:rsidRDefault="00A7072C">
      <w:pPr>
        <w:shd w:val="clear" w:color="auto" w:fill="FFFFFF"/>
        <w:spacing w:after="0" w:line="240" w:lineRule="auto"/>
        <w:ind w:left="4111"/>
        <w:jc w:val="both"/>
        <w:rPr>
          <w:rFonts w:asciiTheme="minorHAnsi" w:eastAsia="Times New Roman" w:hAnsiTheme="minorHAnsi" w:cs="Times New Roman"/>
          <w:b/>
          <w:color w:val="222222"/>
          <w:sz w:val="22"/>
          <w:lang w:eastAsia="pt-BR"/>
        </w:rPr>
      </w:pPr>
    </w:p>
    <w:p w:rsidR="00A7072C" w:rsidRPr="004A7579" w:rsidRDefault="001D6D8D">
      <w:pPr>
        <w:shd w:val="clear" w:color="auto" w:fill="FFFFFF"/>
        <w:spacing w:after="0" w:line="240" w:lineRule="auto"/>
        <w:jc w:val="both"/>
        <w:rPr>
          <w:rFonts w:cs="Times New Roman"/>
          <w:sz w:val="22"/>
        </w:rPr>
      </w:pPr>
      <w:r>
        <w:rPr>
          <w:rFonts w:eastAsia="Times New Roman" w:cs="Times New Roman"/>
          <w:color w:val="222222"/>
          <w:sz w:val="22"/>
          <w:lang w:eastAsia="pt-BR"/>
        </w:rPr>
        <w:br/>
      </w:r>
      <w:r w:rsidRPr="004A7579">
        <w:rPr>
          <w:rFonts w:cs="Times New Roman"/>
          <w:b/>
          <w:sz w:val="22"/>
        </w:rPr>
        <w:t xml:space="preserve">A </w:t>
      </w:r>
      <w:r w:rsidRPr="004A7579">
        <w:rPr>
          <w:rFonts w:cs="Times New Roman"/>
          <w:b/>
          <w:bCs/>
          <w:sz w:val="22"/>
        </w:rPr>
        <w:t>Secret</w:t>
      </w:r>
      <w:r w:rsidR="00C80DAA" w:rsidRPr="004A7579">
        <w:rPr>
          <w:rFonts w:cs="Times New Roman"/>
          <w:b/>
          <w:bCs/>
          <w:sz w:val="22"/>
        </w:rPr>
        <w:t>a</w:t>
      </w:r>
      <w:r w:rsidRPr="004A7579">
        <w:rPr>
          <w:rFonts w:cs="Times New Roman"/>
          <w:b/>
          <w:bCs/>
          <w:sz w:val="22"/>
        </w:rPr>
        <w:t xml:space="preserve">ria Municipal de Meio Ambiente </w:t>
      </w:r>
      <w:r w:rsidR="00C80DAA" w:rsidRPr="004A7579">
        <w:rPr>
          <w:rFonts w:cs="Times New Roman"/>
          <w:b/>
          <w:bCs/>
          <w:sz w:val="22"/>
        </w:rPr>
        <w:t>de Governador Lindenberg</w:t>
      </w:r>
      <w:r w:rsidRPr="004A7579">
        <w:rPr>
          <w:rFonts w:cs="Times New Roman"/>
          <w:sz w:val="22"/>
        </w:rPr>
        <w:t xml:space="preserve">, no uso da competência que lhe é conferida pelo Artigo </w:t>
      </w:r>
      <w:r w:rsidR="00C80DAA" w:rsidRPr="004A7579">
        <w:rPr>
          <w:rFonts w:cs="Times New Roman"/>
          <w:sz w:val="22"/>
        </w:rPr>
        <w:t>64</w:t>
      </w:r>
      <w:r w:rsidRPr="004A7579">
        <w:rPr>
          <w:rFonts w:cs="Times New Roman"/>
          <w:sz w:val="22"/>
        </w:rPr>
        <w:t xml:space="preserve"> e incisos </w:t>
      </w:r>
      <w:r w:rsidR="00C80DAA" w:rsidRPr="004A7579">
        <w:rPr>
          <w:rFonts w:cs="Times New Roman"/>
          <w:sz w:val="22"/>
        </w:rPr>
        <w:t xml:space="preserve">III </w:t>
      </w:r>
      <w:r w:rsidRPr="004A7579">
        <w:rPr>
          <w:rFonts w:cs="Times New Roman"/>
          <w:sz w:val="22"/>
        </w:rPr>
        <w:t>da Lei Orgânica Municipal</w:t>
      </w:r>
      <w:r w:rsidR="00C80DAA" w:rsidRPr="004A7579">
        <w:rPr>
          <w:rFonts w:cs="Times New Roman"/>
          <w:sz w:val="22"/>
        </w:rPr>
        <w:t xml:space="preserve"> 01 de 2001</w:t>
      </w:r>
      <w:r w:rsidRPr="004A7579">
        <w:rPr>
          <w:rFonts w:cs="Times New Roman"/>
          <w:sz w:val="22"/>
        </w:rPr>
        <w:t xml:space="preserve">, bem como </w:t>
      </w:r>
      <w:r w:rsidRPr="004A7579">
        <w:rPr>
          <w:rFonts w:eastAsia="Times New Roman" w:cs="Times New Roman"/>
          <w:color w:val="222222"/>
          <w:sz w:val="22"/>
          <w:lang w:eastAsia="pt-BR"/>
        </w:rPr>
        <w:t>na Lei Complementar nº</w:t>
      </w:r>
      <w:r w:rsidR="00C80DAA" w:rsidRPr="004A7579">
        <w:rPr>
          <w:rFonts w:eastAsia="Times New Roman" w:cs="Times New Roman"/>
          <w:color w:val="222222"/>
          <w:sz w:val="22"/>
          <w:lang w:eastAsia="pt-BR"/>
        </w:rPr>
        <w:t xml:space="preserve"> </w:t>
      </w:r>
      <w:r w:rsidR="004A7579" w:rsidRPr="004A7579">
        <w:rPr>
          <w:rFonts w:eastAsia="Times New Roman" w:cs="Times New Roman"/>
          <w:color w:val="222222"/>
          <w:sz w:val="22"/>
          <w:lang w:eastAsia="pt-BR"/>
        </w:rPr>
        <w:t>865 DE 23 DE DEZEMBRO DE 2019</w:t>
      </w:r>
      <w:r w:rsidR="001D36E4" w:rsidRPr="004A7579">
        <w:rPr>
          <w:rFonts w:eastAsia="Times New Roman" w:cs="Times New Roman"/>
          <w:color w:val="222222"/>
          <w:sz w:val="22"/>
          <w:lang w:eastAsia="pt-BR"/>
        </w:rPr>
        <w:t xml:space="preserve"> </w:t>
      </w:r>
      <w:r w:rsidR="004A7579" w:rsidRPr="004A7579">
        <w:rPr>
          <w:rFonts w:cs="Times New Roman"/>
          <w:sz w:val="22"/>
        </w:rPr>
        <w:t>que refere-se ao Código  Municipal de Meio Ambiente.</w:t>
      </w:r>
    </w:p>
    <w:p w:rsidR="001D36E4" w:rsidRPr="004A7579" w:rsidRDefault="001D36E4">
      <w:pPr>
        <w:shd w:val="clear" w:color="auto" w:fill="FFFFFF"/>
        <w:spacing w:after="0" w:line="240" w:lineRule="auto"/>
        <w:jc w:val="both"/>
        <w:rPr>
          <w:rFonts w:cs="Times New Roman"/>
          <w:sz w:val="22"/>
        </w:rPr>
      </w:pPr>
    </w:p>
    <w:p w:rsidR="00A7072C" w:rsidRDefault="001D6D8D">
      <w:pPr>
        <w:shd w:val="clear" w:color="auto" w:fill="FFFFFF"/>
        <w:spacing w:after="0" w:line="240" w:lineRule="auto"/>
        <w:jc w:val="both"/>
        <w:rPr>
          <w:rFonts w:asciiTheme="minorHAnsi" w:eastAsia="Times New Roman" w:hAnsiTheme="minorHAnsi" w:cs="Times New Roman"/>
          <w:color w:val="222222"/>
          <w:sz w:val="22"/>
          <w:lang w:eastAsia="pt-BR"/>
        </w:rPr>
      </w:pPr>
      <w:r>
        <w:rPr>
          <w:rFonts w:eastAsia="Times New Roman" w:cs="Times New Roman"/>
          <w:color w:val="222222"/>
          <w:sz w:val="22"/>
          <w:lang w:eastAsia="pt-BR"/>
        </w:rPr>
        <w:t>CONSIDERANDO:</w:t>
      </w:r>
    </w:p>
    <w:p w:rsidR="00A7072C" w:rsidRDefault="00A7072C">
      <w:pPr>
        <w:shd w:val="clear" w:color="auto" w:fill="FFFFFF"/>
        <w:spacing w:after="0" w:line="240" w:lineRule="auto"/>
        <w:jc w:val="both"/>
        <w:rPr>
          <w:rFonts w:asciiTheme="minorHAnsi" w:eastAsia="Times New Roman" w:hAnsiTheme="minorHAnsi" w:cs="Times New Roman"/>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color w:val="222222"/>
          <w:sz w:val="22"/>
          <w:lang w:eastAsia="pt-BR"/>
        </w:rPr>
      </w:pPr>
      <w:r>
        <w:rPr>
          <w:rFonts w:eastAsia="Times New Roman" w:cs="Times New Roman"/>
          <w:color w:val="222222"/>
          <w:sz w:val="22"/>
          <w:lang w:eastAsia="pt-BR"/>
        </w:rPr>
        <w:t>Que a Constituição Federal determina em seu Art. 23 que é competência comum da União, dos Estados, do Distrito Federal e dos Municípios proteger, conservar e melhorar o meio ambiente para a presente e futuras gerações possuindo todos os entes federados responsabilidades compartilhadas;</w:t>
      </w:r>
    </w:p>
    <w:p w:rsidR="00A7072C" w:rsidRDefault="001D6D8D">
      <w:pPr>
        <w:shd w:val="clear" w:color="auto" w:fill="FFFFFF"/>
        <w:spacing w:after="0" w:line="240" w:lineRule="auto"/>
        <w:jc w:val="both"/>
        <w:rPr>
          <w:rFonts w:asciiTheme="minorHAnsi" w:eastAsia="Times New Roman" w:hAnsiTheme="minorHAnsi" w:cs="Times New Roman"/>
          <w:color w:val="222222"/>
          <w:sz w:val="22"/>
          <w:lang w:eastAsia="pt-BR"/>
        </w:rPr>
      </w:pPr>
      <w:r>
        <w:rPr>
          <w:rFonts w:eastAsia="Times New Roman" w:cs="Times New Roman"/>
          <w:color w:val="222222"/>
          <w:sz w:val="22"/>
          <w:lang w:eastAsia="pt-BR"/>
        </w:rPr>
        <w:br/>
        <w:t>Que os Municípios, nos termos do Art. 30 da Magna Carta, têm competência para implantar e executar a Política Municipal de Meio Ambiente, em consonância com as Políticas Federal e Estadual de Meio Ambiente, legislando no interesse local no que lhe for peculiar e suplementando a legislação estadual e federal naquilo que não lhes for contrário;</w:t>
      </w:r>
    </w:p>
    <w:p w:rsidR="00A7072C" w:rsidRDefault="001D6D8D">
      <w:pPr>
        <w:shd w:val="clear" w:color="auto" w:fill="FFFFFF"/>
        <w:spacing w:after="0" w:line="240" w:lineRule="auto"/>
        <w:jc w:val="both"/>
        <w:rPr>
          <w:rFonts w:asciiTheme="minorHAnsi" w:eastAsia="Times New Roman" w:hAnsiTheme="minorHAnsi" w:cs="Times New Roman"/>
          <w:color w:val="222222"/>
          <w:sz w:val="22"/>
          <w:lang w:eastAsia="pt-BR"/>
        </w:rPr>
      </w:pPr>
      <w:r>
        <w:rPr>
          <w:rFonts w:eastAsia="Times New Roman" w:cs="Times New Roman"/>
          <w:color w:val="222222"/>
          <w:sz w:val="22"/>
          <w:lang w:eastAsia="pt-BR"/>
        </w:rPr>
        <w:br/>
        <w:t xml:space="preserve">Que a Lei Complementar Federal nº. 140, de 08 de dezembro de 2011, define que são ações administrativas dos Municípios, observadas as atribuições dos demais entes federativos, promover o licenciamento ambiental das atividades ou empreendimentos que causem ou possam causar impacto ambiental de âmbito local, conforme tipologia definida pelos respectivos Conselhos Estaduais de Meio Ambiente, considerados os critérios de porte, potencial poluidor e natureza da atividade; </w:t>
      </w:r>
    </w:p>
    <w:p w:rsidR="00A7072C" w:rsidRDefault="00A7072C">
      <w:pPr>
        <w:shd w:val="clear" w:color="auto" w:fill="FFFFFF"/>
        <w:spacing w:after="0" w:line="240" w:lineRule="auto"/>
        <w:jc w:val="both"/>
        <w:rPr>
          <w:rFonts w:asciiTheme="minorHAnsi" w:eastAsia="Times New Roman" w:hAnsiTheme="minorHAnsi" w:cs="Times New Roman"/>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color w:val="222222"/>
          <w:sz w:val="22"/>
          <w:lang w:eastAsia="pt-BR"/>
        </w:rPr>
      </w:pPr>
      <w:r>
        <w:rPr>
          <w:rFonts w:eastAsia="Times New Roman" w:cs="Times New Roman"/>
          <w:color w:val="222222"/>
          <w:sz w:val="22"/>
          <w:lang w:eastAsia="pt-BR"/>
        </w:rPr>
        <w:t>Que a Resolução nº 02/2016 do Conselho Estadual de Meio Ambiente – CONSEMA define a lista de atividades consideradas de impacto local.</w:t>
      </w:r>
    </w:p>
    <w:p w:rsidR="00A7072C" w:rsidRDefault="00A7072C">
      <w:pPr>
        <w:shd w:val="clear" w:color="auto" w:fill="FFFFFF"/>
        <w:spacing w:after="0" w:line="240" w:lineRule="auto"/>
        <w:jc w:val="both"/>
        <w:rPr>
          <w:rFonts w:asciiTheme="minorHAnsi" w:eastAsia="Times New Roman" w:hAnsiTheme="minorHAnsi" w:cs="Times New Roman"/>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color w:val="222222"/>
          <w:sz w:val="22"/>
          <w:lang w:eastAsia="pt-BR"/>
        </w:rPr>
      </w:pPr>
      <w:r>
        <w:rPr>
          <w:rFonts w:eastAsia="Times New Roman" w:cs="Times New Roman"/>
          <w:color w:val="222222"/>
          <w:sz w:val="22"/>
          <w:lang w:eastAsia="pt-BR"/>
        </w:rPr>
        <w:t>RESOLVE:</w:t>
      </w:r>
      <w:r>
        <w:rPr>
          <w:rFonts w:eastAsia="Times New Roman" w:cs="Times New Roman"/>
          <w:color w:val="222222"/>
          <w:sz w:val="22"/>
          <w:lang w:eastAsia="pt-BR"/>
        </w:rPr>
        <w:br/>
      </w:r>
      <w:r>
        <w:rPr>
          <w:rFonts w:eastAsia="Times New Roman" w:cs="Times New Roman"/>
          <w:b/>
          <w:bCs/>
          <w:color w:val="222222"/>
          <w:sz w:val="22"/>
          <w:lang w:eastAsia="pt-BR"/>
        </w:rPr>
        <w:t xml:space="preserve">Art. 1º - </w:t>
      </w:r>
      <w:r>
        <w:rPr>
          <w:rFonts w:eastAsia="Times New Roman" w:cs="Times New Roman"/>
          <w:color w:val="222222"/>
          <w:sz w:val="22"/>
          <w:lang w:eastAsia="pt-BR"/>
        </w:rPr>
        <w:t xml:space="preserve">Estabelecer a relação de atividades passíveis de dispensa de licenciamento ambiental junto </w:t>
      </w:r>
      <w:r w:rsidRPr="004A7579">
        <w:rPr>
          <w:rFonts w:eastAsia="Times New Roman" w:cs="Times New Roman"/>
          <w:color w:val="222222"/>
          <w:sz w:val="22"/>
          <w:lang w:eastAsia="pt-BR"/>
        </w:rPr>
        <w:t xml:space="preserve">ao </w:t>
      </w:r>
      <w:r w:rsidR="00C80DAA" w:rsidRPr="004A7579">
        <w:rPr>
          <w:rFonts w:eastAsia="Times New Roman" w:cs="Times New Roman"/>
          <w:color w:val="222222"/>
          <w:sz w:val="22"/>
          <w:lang w:eastAsia="pt-BR"/>
        </w:rPr>
        <w:t xml:space="preserve">Órgão Licenciador do Município </w:t>
      </w:r>
      <w:r w:rsidR="00C80DAA">
        <w:rPr>
          <w:rFonts w:eastAsia="Times New Roman" w:cs="Times New Roman"/>
          <w:color w:val="222222"/>
          <w:sz w:val="22"/>
          <w:lang w:eastAsia="pt-BR"/>
        </w:rPr>
        <w:t>de Governador Lindenberg</w:t>
      </w:r>
      <w:r>
        <w:rPr>
          <w:rFonts w:eastAsia="Times New Roman" w:cs="Times New Roman"/>
          <w:color w:val="222222"/>
          <w:sz w:val="22"/>
          <w:lang w:eastAsia="pt-BR"/>
        </w:rPr>
        <w:t xml:space="preserve"> devendo, em todo caso, adotar os controles ambientais necessários, as normas técnicas aplicáveis, e atender a legislação vigente. </w:t>
      </w:r>
    </w:p>
    <w:p w:rsidR="00A7072C" w:rsidRDefault="00A7072C">
      <w:pPr>
        <w:shd w:val="clear" w:color="auto" w:fill="FFFFFF"/>
        <w:spacing w:after="0" w:line="240" w:lineRule="auto"/>
        <w:jc w:val="both"/>
        <w:rPr>
          <w:rFonts w:asciiTheme="minorHAnsi" w:eastAsia="Times New Roman" w:hAnsiTheme="minorHAnsi" w:cs="Times New Roman"/>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§1º. O simples enquadramento da atividade nas definições de porte e atividade previstas nesta Instrução Normativa não a caracteriza como de baixo impacto ambiental nos termos da Lei Federal nº 12.651/2012;</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 xml:space="preserve">§2º. A dispensa de licenciamento ambiental que trata esta Instrução Normativa refere-se, exclusivamente, aos aspectos ambientais da atividade passível de dispensa, não eximindo o seu titular da apresentação, aos órgãos competentes, de outros documentos legalmente exigíveis. Também não inibe ou restringe de qualquer forma a ação dos demais órgãos e instituições fiscalizadoras nem desobriga a empresa da obtenção de autorizações, anuências, laudos, certidões, </w:t>
      </w:r>
      <w:r>
        <w:rPr>
          <w:rFonts w:eastAsia="Times New Roman" w:cs="Times New Roman"/>
          <w:bCs/>
          <w:color w:val="222222"/>
          <w:sz w:val="22"/>
          <w:lang w:eastAsia="pt-BR"/>
        </w:rPr>
        <w:lastRenderedPageBreak/>
        <w:t>certificados, ou outros documentos previstos na legislação vigente, sendo de responsabilidade do empreendedor a adoção de qualquer providência neste sentido;</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§3°. A dispensa do licenciamento não permite ou regulariza, em nenhuma hipótese, a prática de atividades poluidoras sem os devidos controles ambientais e a ocupação de Áreas de Preservação Permanente (APP) ou espaços territoriais especialmente protegidos segundo os preceitos legais.</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§4°. A dispensa do licenciamento para determinada atividade não exime o empreendedor da obrigação de licenciar as demais atividades desenvolvidas na mesma área e que não tenham previsão (enquadramento) para a dispensa do licenciamento.</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§5°. A dispensa não exclui a exigência de solicitação e obtenção de autorização de manejo de fauna de que trata a IN IEMA n° 008/2013, bem como outras autorizações, laudos e afins, que sejam solicitados por outros órgãos competentes.</w:t>
      </w:r>
    </w:p>
    <w:p w:rsidR="00A7072C" w:rsidRDefault="00A7072C">
      <w:pPr>
        <w:jc w:val="both"/>
        <w:rPr>
          <w:rFonts w:asciiTheme="minorHAnsi" w:eastAsia="Times New Roman" w:hAnsiTheme="minorHAnsi" w:cs="Times New Roman"/>
          <w:b/>
          <w:bCs/>
          <w:color w:val="222222"/>
          <w:sz w:val="22"/>
          <w:lang w:eastAsia="pt-BR"/>
        </w:rPr>
      </w:pPr>
    </w:p>
    <w:p w:rsidR="00A7072C" w:rsidRPr="004A7579" w:rsidRDefault="001D6D8D">
      <w:pPr>
        <w:jc w:val="both"/>
        <w:rPr>
          <w:rFonts w:asciiTheme="minorHAnsi" w:eastAsia="Times New Roman" w:hAnsiTheme="minorHAnsi" w:cs="Times New Roman"/>
          <w:sz w:val="22"/>
          <w:lang w:eastAsia="pt-BR"/>
        </w:rPr>
      </w:pPr>
      <w:r>
        <w:rPr>
          <w:rFonts w:eastAsia="Times New Roman" w:cs="Times New Roman"/>
          <w:b/>
          <w:bCs/>
          <w:color w:val="222222"/>
          <w:sz w:val="22"/>
          <w:lang w:eastAsia="pt-BR"/>
        </w:rPr>
        <w:t xml:space="preserve">Art. 2º </w:t>
      </w:r>
      <w:r>
        <w:rPr>
          <w:rFonts w:eastAsia="Times New Roman" w:cs="Times New Roman"/>
          <w:color w:val="222222"/>
          <w:sz w:val="22"/>
          <w:lang w:eastAsia="pt-BR"/>
        </w:rPr>
        <w:t xml:space="preserve">- </w:t>
      </w:r>
      <w:r>
        <w:rPr>
          <w:rFonts w:eastAsia="Times New Roman" w:cs="Times New Roman"/>
          <w:bCs/>
          <w:color w:val="222222"/>
          <w:sz w:val="22"/>
          <w:lang w:eastAsia="pt-BR"/>
        </w:rPr>
        <w:t xml:space="preserve">As atividades passíveis de dispensa de licenciamento por meio desta Instrução Normativa </w:t>
      </w:r>
      <w:r w:rsidRPr="004A7579">
        <w:rPr>
          <w:rFonts w:eastAsia="Times New Roman" w:cs="Times New Roman"/>
          <w:bCs/>
          <w:color w:val="222222"/>
          <w:sz w:val="22"/>
          <w:lang w:eastAsia="pt-BR"/>
        </w:rPr>
        <w:t>estão relacionadas no Anexo I.</w:t>
      </w:r>
    </w:p>
    <w:p w:rsidR="00A7072C" w:rsidRDefault="001D6D8D">
      <w:pPr>
        <w:shd w:val="clear" w:color="auto" w:fill="FFFFFF"/>
        <w:tabs>
          <w:tab w:val="left" w:pos="3416"/>
        </w:tabs>
        <w:spacing w:after="0" w:line="240" w:lineRule="auto"/>
        <w:jc w:val="both"/>
        <w:rPr>
          <w:rFonts w:asciiTheme="minorHAnsi" w:eastAsia="Times New Roman" w:hAnsiTheme="minorHAnsi" w:cs="Times New Roman"/>
          <w:bCs/>
          <w:color w:val="222222"/>
          <w:sz w:val="22"/>
          <w:lang w:eastAsia="pt-BR"/>
        </w:rPr>
      </w:pPr>
      <w:r w:rsidRPr="004A7579">
        <w:rPr>
          <w:rFonts w:eastAsia="Times New Roman" w:cs="Times New Roman"/>
          <w:bCs/>
          <w:color w:val="222222"/>
          <w:sz w:val="22"/>
          <w:lang w:eastAsia="pt-BR"/>
        </w:rPr>
        <w:t xml:space="preserve">§1º O Órgão Licenciador do Município </w:t>
      </w:r>
      <w:r w:rsidR="00C80DAA" w:rsidRPr="004A7579">
        <w:rPr>
          <w:rFonts w:eastAsia="Times New Roman" w:cs="Times New Roman"/>
          <w:bCs/>
          <w:color w:val="222222"/>
          <w:sz w:val="22"/>
          <w:lang w:eastAsia="pt-BR"/>
        </w:rPr>
        <w:t xml:space="preserve">de Governador </w:t>
      </w:r>
      <w:r w:rsidR="004A7579" w:rsidRPr="004A7579">
        <w:rPr>
          <w:rFonts w:eastAsia="Times New Roman" w:cs="Times New Roman"/>
          <w:bCs/>
          <w:color w:val="222222"/>
          <w:sz w:val="22"/>
          <w:lang w:eastAsia="pt-BR"/>
        </w:rPr>
        <w:t xml:space="preserve">Lindenberg </w:t>
      </w:r>
      <w:r w:rsidRPr="004A7579">
        <w:rPr>
          <w:rFonts w:eastAsia="Times New Roman" w:cs="Times New Roman"/>
          <w:bCs/>
          <w:color w:val="222222"/>
          <w:sz w:val="22"/>
          <w:lang w:eastAsia="pt-BR"/>
        </w:rPr>
        <w:t>poderá dispensar outras atividades</w:t>
      </w:r>
      <w:r>
        <w:rPr>
          <w:rFonts w:eastAsia="Times New Roman" w:cs="Times New Roman"/>
          <w:bCs/>
          <w:color w:val="222222"/>
          <w:sz w:val="22"/>
          <w:lang w:eastAsia="pt-BR"/>
        </w:rPr>
        <w:t xml:space="preserve"> que não estejam listadas no Anexo I desta Instrução Normativa, mediante análise de cada caso e justificativa técnica formal, desde que não constem dentre as atividades sujeitas ao licenciamento ambiental.</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§2º. As Declarações de Dispensa poderão ser requeridas e obtidas caso seja necessário, da seguinte forma:</w:t>
      </w: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 Mediante requerimento, através de Ofício, contendo dados do interessado e da empresa, caso aplicável, endereço de correspondência e de exercício da atividade (com coordenadas UTM, Datum WGS84), descrição da atividade desenvolvida e declaração de ciência e atendimento aos critérios, aos limites e as restrições fixadas pela presente Instrução, seguindo o modelo constante no Anexo II desta Instrução Normativa.</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sidRPr="004A7579">
        <w:rPr>
          <w:rFonts w:eastAsia="Times New Roman" w:cs="Times New Roman"/>
          <w:bCs/>
          <w:color w:val="222222"/>
          <w:sz w:val="22"/>
          <w:lang w:eastAsia="pt-BR"/>
        </w:rPr>
        <w:t>§3º. Caso  o Órgão Licenciador do Município</w:t>
      </w:r>
      <w:r w:rsidR="004A7579" w:rsidRPr="004A7579">
        <w:rPr>
          <w:rFonts w:eastAsia="Times New Roman" w:cs="Times New Roman"/>
          <w:bCs/>
          <w:color w:val="222222"/>
          <w:sz w:val="22"/>
          <w:lang w:eastAsia="pt-BR"/>
        </w:rPr>
        <w:t xml:space="preserve"> de Governador Lindenberg</w:t>
      </w:r>
      <w:r>
        <w:rPr>
          <w:rFonts w:eastAsia="Times New Roman" w:cs="Times New Roman"/>
          <w:bCs/>
          <w:color w:val="222222"/>
          <w:sz w:val="22"/>
          <w:lang w:eastAsia="pt-BR"/>
        </w:rPr>
        <w:t xml:space="preserve">  declare a necessidade, através de parecer técnico consubstanciado, ou caso não sejam atendidos os limites de porte fixados no Anexo I, será exigido o licenciamento ambiental das atividades mencionadas no caput deste artigo.</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§4º. A dispensa do licenciamento para determinada atividade não exime o empreendedor da obrigação de licenciar as demais atividades desenvolvidas na mesma área que não estejam listadas no Anexo I desta Instrução Normativa.</w:t>
      </w:r>
    </w:p>
    <w:p w:rsidR="00A7072C" w:rsidRDefault="00A7072C">
      <w:pPr>
        <w:shd w:val="clear" w:color="auto" w:fill="FFFFFF"/>
        <w:spacing w:after="0" w:line="240" w:lineRule="auto"/>
        <w:jc w:val="both"/>
        <w:rPr>
          <w:rFonts w:asciiTheme="minorHAnsi" w:eastAsia="Times New Roman" w:hAnsiTheme="minorHAnsi" w:cs="Times New Roman"/>
          <w:bCs/>
          <w:color w:val="222222"/>
          <w:sz w:val="22"/>
          <w:lang w:eastAsia="pt-BR"/>
        </w:rPr>
      </w:pP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§5º. As atividades de Condomínios prediais ou conjuntos habitacionais verticais (moradias multifamiliares), inclusive para habitação popular, em loteamentos consolidados ou licenciados ambientalmente, também ficam dispensados de licenciamento se obedecidos os requisitos abaixo:</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 - não prever intervenção, ocupação ou uso de qualquer forma de Áreas de Preservação Permanente;</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II – obedecer as Leis e normas vigentes, especialmente aos distanciamentos mínimos em relação a corpos hídricos, estradas e rodovias, sem prejuízo da observância dos limites fixados para Áreas de Preservação Permanente em legislação/normatização própria.</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III – não poderão ser ocupadas áreas alagadas e/ou alagáveis e/ ou que apresentem alguma condição geológica que ofereça risco aos moradores (deslizamento de barrancos e/ou rochas, riscos de erosão, fraturas em rochas ou outros);</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lastRenderedPageBreak/>
        <w:t>IV – prever sistema de esgotamento sanitário adequado as normas e leis vigentes;</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V – Não poderão ser ocupados terrenos aterrados com material nocivo à saúde pública.</w:t>
      </w:r>
    </w:p>
    <w:p w:rsidR="00A7072C" w:rsidRDefault="00A7072C">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§6º. Empreendimentos agroindustriais com produção artesanal de alimentos ficam dispensados de licenciamento ambiental se obedecidos os requisitos abaixo:</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 – Seja propriedade, arrendamento ou posse de produtores rurais ou equivalentes localizados em zona rural, na forma individual ou coletiva;</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II - seja destinado exclusivamente ao processamento de produtos de origem animal;</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III – possua área útil de até 200 m</w:t>
      </w:r>
      <w:r>
        <w:rPr>
          <w:rFonts w:eastAsia="Times New Roman" w:cs="Times New Roman"/>
          <w:bCs/>
          <w:color w:val="222222"/>
          <w:sz w:val="22"/>
          <w:vertAlign w:val="superscript"/>
          <w:lang w:eastAsia="pt-BR"/>
        </w:rPr>
        <w:t>2</w:t>
      </w:r>
      <w:r>
        <w:rPr>
          <w:rFonts w:eastAsia="Times New Roman" w:cs="Times New Roman"/>
          <w:bCs/>
          <w:color w:val="222222"/>
          <w:sz w:val="22"/>
          <w:lang w:eastAsia="pt-BR"/>
        </w:rPr>
        <w:t xml:space="preserve"> (duzentos metros quadrados);</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 xml:space="preserve">IV – Utilize mão de obra familiar nas atividades econômicas do estabelecimento, sendo permitida a contratação de até 05 (cinco) empregados. </w:t>
      </w:r>
    </w:p>
    <w:p w:rsidR="00A7072C" w:rsidRDefault="00A7072C">
      <w:pPr>
        <w:shd w:val="clear" w:color="auto" w:fill="FFFFFF"/>
        <w:spacing w:after="0" w:line="240" w:lineRule="auto"/>
        <w:jc w:val="both"/>
        <w:rPr>
          <w:rFonts w:asciiTheme="minorHAnsi" w:eastAsia="Times New Roman" w:hAnsiTheme="minorHAnsi" w:cs="Times New Roman"/>
          <w:color w:val="222222"/>
          <w:sz w:val="22"/>
          <w:lang w:eastAsia="pt-BR"/>
        </w:rPr>
      </w:pPr>
    </w:p>
    <w:p w:rsidR="00A7072C" w:rsidRDefault="001D6D8D">
      <w:pPr>
        <w:jc w:val="both"/>
        <w:rPr>
          <w:rFonts w:asciiTheme="minorHAnsi" w:eastAsia="Times New Roman" w:hAnsiTheme="minorHAnsi" w:cs="Times New Roman"/>
          <w:bCs/>
          <w:color w:val="222222"/>
          <w:sz w:val="22"/>
          <w:lang w:eastAsia="pt-BR"/>
        </w:rPr>
      </w:pPr>
      <w:r>
        <w:rPr>
          <w:rFonts w:eastAsia="Times New Roman" w:cs="Times New Roman"/>
          <w:b/>
          <w:bCs/>
          <w:color w:val="222222"/>
          <w:sz w:val="22"/>
          <w:lang w:eastAsia="pt-BR"/>
        </w:rPr>
        <w:t>Art</w:t>
      </w:r>
      <w:r w:rsidRPr="008B6FE7">
        <w:rPr>
          <w:rFonts w:eastAsia="Times New Roman" w:cs="Times New Roman"/>
          <w:b/>
          <w:bCs/>
          <w:color w:val="222222"/>
          <w:sz w:val="22"/>
          <w:lang w:eastAsia="pt-BR"/>
        </w:rPr>
        <w:t xml:space="preserve">. 3º </w:t>
      </w:r>
      <w:r w:rsidRPr="008B6FE7">
        <w:rPr>
          <w:rFonts w:eastAsia="Times New Roman" w:cs="Times New Roman"/>
          <w:bCs/>
          <w:color w:val="222222"/>
          <w:sz w:val="22"/>
          <w:lang w:eastAsia="pt-BR"/>
        </w:rPr>
        <w:t xml:space="preserve">O </w:t>
      </w:r>
      <w:r w:rsidR="008B6FE7" w:rsidRPr="008B6FE7">
        <w:rPr>
          <w:rFonts w:eastAsia="Times New Roman" w:cs="Times New Roman"/>
          <w:bCs/>
          <w:color w:val="222222"/>
          <w:sz w:val="22"/>
          <w:lang w:eastAsia="pt-BR"/>
        </w:rPr>
        <w:t>Órgão Licenciador do Município de Governador Lindenberg</w:t>
      </w:r>
      <w:r w:rsidR="008B6FE7">
        <w:rPr>
          <w:rFonts w:eastAsia="Times New Roman" w:cs="Times New Roman"/>
          <w:bCs/>
          <w:color w:val="222222"/>
          <w:sz w:val="22"/>
          <w:lang w:eastAsia="pt-BR"/>
        </w:rPr>
        <w:t xml:space="preserve"> </w:t>
      </w:r>
      <w:r>
        <w:rPr>
          <w:rFonts w:eastAsia="Times New Roman" w:cs="Times New Roman"/>
          <w:bCs/>
          <w:color w:val="222222"/>
          <w:sz w:val="22"/>
          <w:lang w:eastAsia="pt-BR"/>
        </w:rPr>
        <w:t>não realizará vistoria técnica prévia visando à validação das Declarações de Dispensa, sendo o requerente o único responsável pelas informações prestadas para obtenção da mesma;</w:t>
      </w:r>
    </w:p>
    <w:p w:rsidR="00A7072C" w:rsidRPr="008B6FE7" w:rsidRDefault="001D6D8D">
      <w:pPr>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 xml:space="preserve">§ 1º As informações apresentadas no Requerimento de Dispensa de Licenciamento serão declaradas através do responsável pela atividade ou seu representante legal, sendo este o responsável pela </w:t>
      </w:r>
      <w:r w:rsidRPr="008B6FE7">
        <w:rPr>
          <w:rFonts w:eastAsia="Times New Roman" w:cs="Times New Roman"/>
          <w:bCs/>
          <w:color w:val="222222"/>
          <w:sz w:val="22"/>
          <w:lang w:eastAsia="pt-BR"/>
        </w:rPr>
        <w:t>veracidade dos dados prestados.</w:t>
      </w:r>
    </w:p>
    <w:p w:rsidR="00A7072C" w:rsidRDefault="001D6D8D">
      <w:pPr>
        <w:tabs>
          <w:tab w:val="left" w:pos="6336"/>
        </w:tabs>
        <w:suppressAutoHyphens/>
        <w:spacing w:after="0" w:line="240" w:lineRule="auto"/>
        <w:jc w:val="both"/>
        <w:rPr>
          <w:rFonts w:asciiTheme="minorHAnsi" w:eastAsia="Times New Roman" w:hAnsiTheme="minorHAnsi" w:cs="Times New Roman"/>
          <w:bCs/>
          <w:color w:val="222222"/>
          <w:sz w:val="22"/>
          <w:lang w:eastAsia="pt-BR"/>
        </w:rPr>
      </w:pPr>
      <w:r w:rsidRPr="008B6FE7">
        <w:rPr>
          <w:rFonts w:eastAsia="Times New Roman" w:cs="Times New Roman"/>
          <w:bCs/>
          <w:color w:val="222222"/>
          <w:sz w:val="22"/>
          <w:lang w:eastAsia="pt-BR"/>
        </w:rPr>
        <w:t xml:space="preserve">§ 2º  O Órgão Licenciador do Município </w:t>
      </w:r>
      <w:r w:rsidR="008B6FE7" w:rsidRPr="008B6FE7">
        <w:rPr>
          <w:rFonts w:eastAsia="Times New Roman" w:cs="Times New Roman"/>
          <w:bCs/>
          <w:color w:val="222222"/>
          <w:sz w:val="22"/>
          <w:lang w:eastAsia="pt-BR"/>
        </w:rPr>
        <w:t>de Governador Lindenberg</w:t>
      </w:r>
      <w:r w:rsidR="008B6FE7">
        <w:rPr>
          <w:rFonts w:eastAsia="Times New Roman" w:cs="Times New Roman"/>
          <w:bCs/>
          <w:color w:val="222222"/>
          <w:sz w:val="22"/>
          <w:lang w:eastAsia="pt-BR"/>
        </w:rPr>
        <w:t xml:space="preserve"> </w:t>
      </w:r>
      <w:r>
        <w:rPr>
          <w:rFonts w:eastAsia="Times New Roman" w:cs="Times New Roman"/>
          <w:bCs/>
          <w:color w:val="222222"/>
          <w:sz w:val="22"/>
          <w:lang w:eastAsia="pt-BR"/>
        </w:rPr>
        <w:t>reserva-se o direito de realizar, a qualquer tempo, ações de fiscalização para verificação de atendimento dos limites e das restrições fixadas em Instrução Normativa e, constatadas irregularidades, os responsáveis estarão sujeitos à aplicação das penalidades previstas em lei.</w:t>
      </w:r>
    </w:p>
    <w:p w:rsidR="00A7072C" w:rsidRDefault="001D6D8D">
      <w:pPr>
        <w:pStyle w:val="Corpodetexto"/>
        <w:suppressAutoHyphens/>
        <w:spacing w:before="280" w:after="280"/>
        <w:rPr>
          <w:rFonts w:asciiTheme="minorHAnsi" w:hAnsiTheme="minorHAnsi"/>
          <w:bCs/>
          <w:color w:val="222222"/>
          <w:sz w:val="22"/>
          <w:szCs w:val="22"/>
        </w:rPr>
      </w:pPr>
      <w:r>
        <w:rPr>
          <w:rFonts w:asciiTheme="minorHAnsi" w:hAnsiTheme="minorHAnsi"/>
          <w:b/>
          <w:bCs/>
          <w:color w:val="222222"/>
          <w:sz w:val="22"/>
          <w:szCs w:val="22"/>
        </w:rPr>
        <w:t>Art. 4º</w:t>
      </w:r>
      <w:r>
        <w:rPr>
          <w:rFonts w:asciiTheme="minorHAnsi" w:hAnsiTheme="minorHAnsi"/>
          <w:bCs/>
          <w:color w:val="222222"/>
          <w:sz w:val="22"/>
          <w:szCs w:val="22"/>
        </w:rPr>
        <w:t xml:space="preserve"> Não caberá a dispensa do licenciamento ambiental para os seguintes casos:</w:t>
      </w:r>
    </w:p>
    <w:p w:rsidR="00A7072C" w:rsidRDefault="001D6D8D">
      <w:pPr>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 ampliação de atividades dispensadas de licenciamento, cujo porte total exceda o limite estabelecido da Instrução Normativa. Nestes casos, o empreendimento deverá migrar para o licenciamento simplificado ou ordinário, enquadrando-se na classe referente ao porte final;</w:t>
      </w:r>
    </w:p>
    <w:p w:rsidR="00A7072C" w:rsidRDefault="001D6D8D">
      <w:pPr>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II. segmentação de uma mesma atividade em unidades menores, com fins de torná-la, no conjunto, dispensada de licenciamento;</w:t>
      </w:r>
    </w:p>
    <w:p w:rsidR="00A7072C" w:rsidRDefault="001D6D8D">
      <w:pPr>
        <w:jc w:val="both"/>
        <w:rPr>
          <w:rFonts w:asciiTheme="minorHAnsi" w:eastAsia="Times New Roman" w:hAnsiTheme="minorHAnsi" w:cs="Times New Roman"/>
          <w:bCs/>
          <w:color w:val="222222"/>
          <w:sz w:val="22"/>
          <w:lang w:eastAsia="pt-BR"/>
        </w:rPr>
      </w:pPr>
      <w:r>
        <w:rPr>
          <w:rFonts w:eastAsia="Times New Roman" w:cs="Times New Roman"/>
          <w:bCs/>
          <w:color w:val="222222"/>
          <w:sz w:val="22"/>
          <w:lang w:eastAsia="pt-BR"/>
        </w:rPr>
        <w:t>III. caso a atividade principal já esteja devidamente licenciada junto ao órgão ambiental, a dispensa ficará vinculada ao processo de licenciamento ambiental.</w:t>
      </w:r>
    </w:p>
    <w:p w:rsidR="00A7072C" w:rsidRDefault="001D6D8D">
      <w:pPr>
        <w:shd w:val="clear" w:color="auto" w:fill="FFFFFF"/>
        <w:spacing w:after="0" w:line="240" w:lineRule="auto"/>
        <w:jc w:val="both"/>
        <w:rPr>
          <w:rFonts w:asciiTheme="minorHAnsi" w:eastAsia="Times New Roman" w:hAnsiTheme="minorHAnsi" w:cs="Times New Roman"/>
          <w:bCs/>
          <w:color w:val="222222"/>
          <w:sz w:val="22"/>
          <w:lang w:eastAsia="pt-BR"/>
        </w:rPr>
      </w:pPr>
      <w:r>
        <w:rPr>
          <w:rFonts w:eastAsia="Times New Roman" w:cs="Times New Roman"/>
          <w:b/>
          <w:bCs/>
          <w:color w:val="222222"/>
          <w:sz w:val="22"/>
          <w:lang w:eastAsia="pt-BR"/>
        </w:rPr>
        <w:t xml:space="preserve">Art. 5º </w:t>
      </w:r>
      <w:r>
        <w:rPr>
          <w:rFonts w:eastAsia="Times New Roman" w:cs="Times New Roman"/>
          <w:bCs/>
          <w:color w:val="222222"/>
          <w:sz w:val="22"/>
          <w:lang w:eastAsia="pt-BR"/>
        </w:rPr>
        <w:t xml:space="preserve">A dispensa de licenciamento refere-se, exclusivamente, ao licenciamento ambiental de competência </w:t>
      </w:r>
      <w:r w:rsidRPr="008B6FE7">
        <w:rPr>
          <w:rFonts w:eastAsia="Times New Roman" w:cs="Times New Roman"/>
          <w:bCs/>
          <w:color w:val="222222"/>
          <w:sz w:val="22"/>
          <w:lang w:eastAsia="pt-BR"/>
        </w:rPr>
        <w:t xml:space="preserve">do Órgão Licenciador do Município </w:t>
      </w:r>
      <w:r w:rsidR="008B6FE7" w:rsidRPr="008B6FE7">
        <w:rPr>
          <w:rFonts w:eastAsia="Times New Roman" w:cs="Times New Roman"/>
          <w:bCs/>
          <w:color w:val="222222"/>
          <w:sz w:val="22"/>
          <w:lang w:eastAsia="pt-BR"/>
        </w:rPr>
        <w:t>de Governador Lindenberg</w:t>
      </w:r>
      <w:r w:rsidRPr="008B6FE7">
        <w:rPr>
          <w:rFonts w:eastAsia="Times New Roman" w:cs="Times New Roman"/>
          <w:bCs/>
          <w:color w:val="222222"/>
          <w:sz w:val="22"/>
          <w:lang w:eastAsia="pt-BR"/>
        </w:rPr>
        <w:t>, por</w:t>
      </w:r>
      <w:r>
        <w:rPr>
          <w:rFonts w:eastAsia="Times New Roman" w:cs="Times New Roman"/>
          <w:bCs/>
          <w:color w:val="222222"/>
          <w:sz w:val="22"/>
          <w:lang w:eastAsia="pt-BR"/>
        </w:rPr>
        <w:t xml:space="preserve"> ter sido dispensada de licenciamento pelo órgão ambiental licenciador e não exclui a exigência de licenciamento, autorização, laudos e afins por outros órgãos competentes.</w:t>
      </w:r>
    </w:p>
    <w:p w:rsidR="00A7072C" w:rsidRDefault="00A7072C">
      <w:pPr>
        <w:shd w:val="clear" w:color="auto" w:fill="FFFFFF"/>
        <w:spacing w:after="0" w:line="240" w:lineRule="auto"/>
        <w:jc w:val="both"/>
        <w:rPr>
          <w:rFonts w:asciiTheme="minorHAnsi" w:eastAsia="Times New Roman" w:hAnsiTheme="minorHAnsi" w:cs="Times New Roman"/>
          <w:color w:val="222222"/>
          <w:sz w:val="22"/>
          <w:lang w:eastAsia="pt-BR"/>
        </w:rPr>
      </w:pPr>
    </w:p>
    <w:p w:rsidR="00A7072C" w:rsidRDefault="001D6D8D">
      <w:pPr>
        <w:shd w:val="clear" w:color="auto" w:fill="FFFFFF"/>
        <w:spacing w:after="0" w:line="240" w:lineRule="auto"/>
        <w:jc w:val="both"/>
        <w:rPr>
          <w:rFonts w:asciiTheme="minorHAnsi" w:eastAsia="Times New Roman" w:hAnsiTheme="minorHAnsi" w:cs="Times New Roman"/>
          <w:color w:val="222222"/>
          <w:sz w:val="22"/>
          <w:lang w:eastAsia="pt-BR"/>
        </w:rPr>
      </w:pPr>
      <w:r>
        <w:rPr>
          <w:rFonts w:eastAsia="Times New Roman" w:cs="Times New Roman"/>
          <w:b/>
          <w:color w:val="222222"/>
          <w:sz w:val="22"/>
          <w:lang w:eastAsia="pt-BR"/>
        </w:rPr>
        <w:t>Art. 6º</w:t>
      </w:r>
      <w:r>
        <w:rPr>
          <w:rFonts w:eastAsia="Times New Roman" w:cs="Times New Roman"/>
          <w:color w:val="222222"/>
          <w:sz w:val="22"/>
          <w:lang w:eastAsia="pt-BR"/>
        </w:rPr>
        <w:t xml:space="preserve"> Esta resolução entra em vigor na data da sua publicação.</w:t>
      </w:r>
    </w:p>
    <w:p w:rsidR="00A7072C" w:rsidRDefault="00A7072C">
      <w:pPr>
        <w:shd w:val="clear" w:color="auto" w:fill="FFFFFF"/>
        <w:spacing w:after="0" w:line="240" w:lineRule="auto"/>
        <w:jc w:val="both"/>
        <w:rPr>
          <w:rFonts w:asciiTheme="minorHAnsi" w:eastAsia="Times New Roman" w:hAnsiTheme="minorHAnsi" w:cs="Times New Roman"/>
          <w:color w:val="222222"/>
          <w:sz w:val="22"/>
          <w:lang w:eastAsia="pt-BR"/>
        </w:rPr>
      </w:pPr>
    </w:p>
    <w:p w:rsidR="00A7072C" w:rsidRDefault="0080052E" w:rsidP="008B6FE7">
      <w:pPr>
        <w:spacing w:after="120"/>
        <w:jc w:val="right"/>
        <w:rPr>
          <w:rFonts w:cs="Calibri"/>
          <w:sz w:val="23"/>
          <w:szCs w:val="23"/>
          <w:lang w:eastAsia="pt-BR"/>
        </w:rPr>
      </w:pPr>
      <w:r>
        <w:rPr>
          <w:rFonts w:cs="Calibri"/>
          <w:sz w:val="23"/>
          <w:szCs w:val="23"/>
          <w:lang w:eastAsia="pt-BR"/>
        </w:rPr>
        <w:t>Governador Lindenberg, xx</w:t>
      </w:r>
      <w:r w:rsidR="008B6FE7" w:rsidRPr="008B6FE7">
        <w:rPr>
          <w:rFonts w:cs="Calibri"/>
          <w:sz w:val="23"/>
          <w:szCs w:val="23"/>
          <w:lang w:eastAsia="pt-BR"/>
        </w:rPr>
        <w:t xml:space="preserve"> de janeiro </w:t>
      </w:r>
      <w:r w:rsidR="007A24E6">
        <w:rPr>
          <w:rFonts w:cs="Calibri"/>
          <w:sz w:val="23"/>
          <w:szCs w:val="23"/>
          <w:lang w:eastAsia="pt-BR"/>
        </w:rPr>
        <w:t xml:space="preserve"> de 2020</w:t>
      </w:r>
      <w:r w:rsidR="001D6D8D" w:rsidRPr="008B6FE7">
        <w:rPr>
          <w:rFonts w:cs="Calibri"/>
          <w:sz w:val="23"/>
          <w:szCs w:val="23"/>
          <w:lang w:eastAsia="pt-BR"/>
        </w:rPr>
        <w:t>.</w:t>
      </w:r>
      <w:r w:rsidR="001D6D8D">
        <w:rPr>
          <w:rFonts w:cs="Calibri"/>
          <w:sz w:val="23"/>
          <w:szCs w:val="23"/>
          <w:lang w:eastAsia="pt-BR"/>
        </w:rPr>
        <w:t xml:space="preserve"> </w:t>
      </w:r>
    </w:p>
    <w:p w:rsidR="008B6FE7" w:rsidRDefault="008B6FE7" w:rsidP="008B6FE7">
      <w:pPr>
        <w:spacing w:after="0"/>
        <w:jc w:val="right"/>
        <w:rPr>
          <w:rFonts w:cs="Calibri"/>
          <w:sz w:val="23"/>
          <w:szCs w:val="23"/>
          <w:lang w:eastAsia="pt-BR"/>
        </w:rPr>
      </w:pPr>
    </w:p>
    <w:p w:rsidR="008B6FE7" w:rsidRDefault="008B6FE7" w:rsidP="008B6FE7">
      <w:pPr>
        <w:spacing w:after="0"/>
        <w:jc w:val="right"/>
        <w:rPr>
          <w:rFonts w:cs="Calibri"/>
          <w:sz w:val="23"/>
          <w:szCs w:val="23"/>
          <w:lang w:eastAsia="pt-BR"/>
        </w:rPr>
      </w:pPr>
    </w:p>
    <w:p w:rsidR="00A7072C" w:rsidRDefault="008B6FE7" w:rsidP="008B6FE7">
      <w:pPr>
        <w:pStyle w:val="Standard"/>
        <w:spacing w:line="360" w:lineRule="auto"/>
        <w:jc w:val="center"/>
        <w:rPr>
          <w:rFonts w:asciiTheme="minorHAnsi" w:hAnsiTheme="minorHAnsi" w:cstheme="minorHAnsi"/>
          <w:b/>
        </w:rPr>
      </w:pPr>
      <w:r>
        <w:rPr>
          <w:rFonts w:asciiTheme="minorHAnsi" w:hAnsiTheme="minorHAnsi" w:cstheme="minorHAnsi"/>
          <w:b/>
        </w:rPr>
        <w:t>JALEIQUISON PINTO OTTO</w:t>
      </w:r>
    </w:p>
    <w:p w:rsidR="00A7072C" w:rsidRDefault="001D6D8D" w:rsidP="008B6FE7">
      <w:pPr>
        <w:pStyle w:val="Standard"/>
        <w:spacing w:line="360" w:lineRule="auto"/>
        <w:jc w:val="center"/>
        <w:rPr>
          <w:rFonts w:asciiTheme="minorHAnsi" w:hAnsiTheme="minorHAnsi" w:cstheme="minorHAnsi"/>
          <w:b/>
        </w:rPr>
      </w:pPr>
      <w:r>
        <w:rPr>
          <w:rFonts w:asciiTheme="minorHAnsi" w:hAnsiTheme="minorHAnsi" w:cstheme="minorHAnsi"/>
          <w:b/>
        </w:rPr>
        <w:t>SECRETÁRIO MUNICIPAL DE MEIO AMBIENTE</w:t>
      </w:r>
    </w:p>
    <w:p w:rsidR="001D6D8D" w:rsidRDefault="001D6D8D">
      <w:pPr>
        <w:pStyle w:val="Standard"/>
        <w:spacing w:line="360" w:lineRule="auto"/>
        <w:jc w:val="center"/>
        <w:rPr>
          <w:rFonts w:asciiTheme="minorHAnsi" w:hAnsiTheme="minorHAnsi" w:cstheme="minorHAnsi"/>
          <w:b/>
        </w:rPr>
      </w:pPr>
    </w:p>
    <w:p w:rsidR="00237FDF" w:rsidRDefault="00237FDF">
      <w:pPr>
        <w:pStyle w:val="Standard"/>
        <w:spacing w:line="360" w:lineRule="auto"/>
        <w:jc w:val="center"/>
        <w:rPr>
          <w:rFonts w:asciiTheme="minorHAnsi" w:hAnsiTheme="minorHAnsi" w:cstheme="minorHAnsi"/>
          <w:b/>
        </w:rPr>
      </w:pPr>
    </w:p>
    <w:p w:rsidR="001D6D8D" w:rsidRDefault="001D6D8D">
      <w:pPr>
        <w:pStyle w:val="Standard"/>
        <w:spacing w:line="360" w:lineRule="auto"/>
        <w:jc w:val="center"/>
        <w:rPr>
          <w:rFonts w:asciiTheme="minorHAnsi" w:hAnsiTheme="minorHAnsi" w:cstheme="minorHAnsi"/>
          <w:b/>
        </w:rPr>
      </w:pPr>
      <w:r>
        <w:rPr>
          <w:rFonts w:asciiTheme="minorHAnsi" w:hAnsiTheme="minorHAnsi" w:cstheme="minorHAnsi"/>
          <w:b/>
        </w:rPr>
        <w:t>ANEXO I</w:t>
      </w:r>
    </w:p>
    <w:p w:rsidR="001D6D8D" w:rsidRDefault="001D6D8D">
      <w:pPr>
        <w:pStyle w:val="Standard"/>
        <w:spacing w:line="360" w:lineRule="auto"/>
        <w:jc w:val="center"/>
        <w:rPr>
          <w:rFonts w:asciiTheme="minorHAnsi" w:hAnsiTheme="minorHAnsi" w:cstheme="minorHAnsi"/>
          <w:b/>
        </w:rPr>
      </w:pPr>
      <w:r>
        <w:rPr>
          <w:rFonts w:asciiTheme="minorHAnsi" w:hAnsiTheme="minorHAnsi" w:cstheme="minorHAnsi"/>
          <w:b/>
        </w:rPr>
        <w:t>LISTA DE ATIVIDADES DI</w:t>
      </w:r>
      <w:r w:rsidR="00237FDF">
        <w:rPr>
          <w:rFonts w:asciiTheme="minorHAnsi" w:hAnsiTheme="minorHAnsi" w:cstheme="minorHAnsi"/>
          <w:b/>
        </w:rPr>
        <w:t>S</w:t>
      </w:r>
      <w:r>
        <w:rPr>
          <w:rFonts w:asciiTheme="minorHAnsi" w:hAnsiTheme="minorHAnsi" w:cstheme="minorHAnsi"/>
          <w:b/>
        </w:rPr>
        <w:t>PENSADAS</w:t>
      </w:r>
      <w:r w:rsidR="00237FDF">
        <w:rPr>
          <w:rFonts w:asciiTheme="minorHAnsi" w:hAnsiTheme="minorHAnsi" w:cstheme="minorHAnsi"/>
          <w:b/>
        </w:rPr>
        <w:t xml:space="preserve"> DE LICENCIAMENTO AMBIENTAL</w:t>
      </w:r>
    </w:p>
    <w:tbl>
      <w:tblPr>
        <w:tblW w:w="8930" w:type="dxa"/>
        <w:tblInd w:w="137" w:type="dxa"/>
        <w:tblCellMar>
          <w:left w:w="5" w:type="dxa"/>
          <w:right w:w="5" w:type="dxa"/>
        </w:tblCellMar>
        <w:tblLook w:val="04A0"/>
      </w:tblPr>
      <w:tblGrid>
        <w:gridCol w:w="1369"/>
        <w:gridCol w:w="1458"/>
        <w:gridCol w:w="3704"/>
        <w:gridCol w:w="2399"/>
      </w:tblGrid>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jc w:val="center"/>
              <w:rPr>
                <w:rFonts w:cs="Arial"/>
                <w:b/>
                <w:sz w:val="20"/>
                <w:szCs w:val="20"/>
              </w:rPr>
            </w:pPr>
            <w:r>
              <w:rPr>
                <w:rFonts w:cs="Arial"/>
                <w:b/>
                <w:sz w:val="20"/>
                <w:szCs w:val="20"/>
              </w:rPr>
              <w:t>ITEM</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b/>
                <w:sz w:val="20"/>
                <w:szCs w:val="20"/>
              </w:rPr>
            </w:pPr>
            <w:r>
              <w:rPr>
                <w:rFonts w:cs="Arial"/>
                <w:b/>
                <w:sz w:val="20"/>
                <w:szCs w:val="20"/>
              </w:rPr>
              <w:t>SUBCLASSE CNAE</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cs="Arial"/>
                <w:b/>
                <w:sz w:val="20"/>
                <w:szCs w:val="20"/>
              </w:rPr>
            </w:pPr>
            <w:r>
              <w:rPr>
                <w:rFonts w:cs="Arial"/>
                <w:b/>
                <w:sz w:val="20"/>
                <w:szCs w:val="20"/>
              </w:rPr>
              <w:t>ATIVIDADE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b/>
                <w:sz w:val="20"/>
                <w:szCs w:val="20"/>
              </w:rPr>
            </w:pPr>
            <w:r>
              <w:rPr>
                <w:rFonts w:cs="Arial"/>
                <w:b/>
                <w:sz w:val="20"/>
                <w:szCs w:val="20"/>
              </w:rPr>
              <w:t>LIMITE</w:t>
            </w:r>
          </w:p>
          <w:p w:rsidR="00A7072C" w:rsidRDefault="001D6D8D">
            <w:pPr>
              <w:pStyle w:val="TableParagraph"/>
              <w:spacing w:before="147"/>
              <w:jc w:val="center"/>
              <w:rPr>
                <w:rFonts w:cs="Arial"/>
                <w:b/>
                <w:sz w:val="20"/>
                <w:szCs w:val="20"/>
              </w:rPr>
            </w:pPr>
            <w:r>
              <w:rPr>
                <w:rFonts w:cs="Arial"/>
                <w:b/>
                <w:sz w:val="20"/>
                <w:szCs w:val="20"/>
              </w:rPr>
              <w:t>DISPENSADO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0154-7/00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cs="Arial"/>
                <w:sz w:val="20"/>
                <w:szCs w:val="20"/>
              </w:rPr>
            </w:pPr>
            <w:r>
              <w:rPr>
                <w:rFonts w:asciiTheme="minorHAnsi" w:hAnsiTheme="minorHAnsi" w:cs="Arial"/>
              </w:rPr>
              <w:t>Suinocultura (Ciclo completo) sem efluentes líquidos em corpo hídrico e/ou cama sobreposta.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15 animais.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2.</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0154-7/00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asciiTheme="minorHAnsi" w:hAnsiTheme="minorHAnsi" w:cs="Arial"/>
              </w:rPr>
            </w:pPr>
            <w:r>
              <w:rPr>
                <w:rFonts w:asciiTheme="minorHAnsi" w:hAnsiTheme="minorHAnsi" w:cs="Arial"/>
              </w:rPr>
              <w:t>Suinocultura (exclusivo para Produção de leitões / maternidade) sem lançamento de efluentes líquidos em corpo hídrico e/ou cama sobreposta.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3 matrizes.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3.</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asciiTheme="minorHAnsi" w:hAnsiTheme="minorHAnsi" w:cs="Arial"/>
              </w:rPr>
              <w:t>0154-7/00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asciiTheme="minorHAnsi" w:hAnsiTheme="minorHAnsi" w:cs="Arial"/>
              </w:rPr>
            </w:pPr>
            <w:r>
              <w:rPr>
                <w:rFonts w:asciiTheme="minorHAnsi" w:hAnsiTheme="minorHAnsi" w:cs="Arial"/>
              </w:rPr>
              <w:t>Suinocultura (exclusivo para terminação) sem lançamento de efluentes líquidos em corpos hídricos e/ou cama sobreposta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10 animais.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4.</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0155-5/01</w:t>
            </w:r>
          </w:p>
          <w:p w:rsidR="00A7072C" w:rsidRDefault="001D6D8D">
            <w:pPr>
              <w:pStyle w:val="TableParagraph"/>
              <w:spacing w:before="9"/>
              <w:jc w:val="center"/>
              <w:rPr>
                <w:rFonts w:cs="Arial"/>
                <w:sz w:val="20"/>
                <w:szCs w:val="20"/>
              </w:rPr>
            </w:pPr>
            <w:r>
              <w:rPr>
                <w:rFonts w:asciiTheme="minorHAnsi" w:hAnsiTheme="minorHAnsi" w:cs="Arial"/>
              </w:rPr>
              <w:t>0155-5/04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asciiTheme="minorHAnsi" w:hAnsiTheme="minorHAnsi" w:cs="Arial"/>
              </w:rPr>
            </w:pPr>
            <w:r>
              <w:rPr>
                <w:rFonts w:asciiTheme="minorHAnsi" w:hAnsiTheme="minorHAnsi" w:cs="Arial"/>
              </w:rPr>
              <w:t>Avicultura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200 m² de galpão.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5.</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0159-8/99</w:t>
            </w:r>
          </w:p>
          <w:p w:rsidR="00A7072C" w:rsidRDefault="00A7072C">
            <w:pPr>
              <w:pStyle w:val="Contedodatabela"/>
              <w:rPr>
                <w:rFonts w:asciiTheme="minorHAnsi" w:hAnsiTheme="minorHAnsi" w:cs="Arial"/>
                <w:sz w:val="22"/>
                <w:szCs w:val="22"/>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asciiTheme="minorHAnsi" w:hAnsiTheme="minorHAnsi" w:cs="Arial"/>
              </w:rPr>
            </w:pPr>
            <w:r>
              <w:rPr>
                <w:rFonts w:asciiTheme="minorHAnsi" w:hAnsiTheme="minorHAnsi" w:cs="Arial"/>
              </w:rPr>
              <w:t>Criação de animais de pequeno porte confinados, em ambiente não aquático, exceto aves, fauna silvestre.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200 m² de área.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6.</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0159-8/99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asciiTheme="minorHAnsi" w:hAnsiTheme="minorHAnsi" w:cs="Arial"/>
              </w:rPr>
            </w:pPr>
            <w:r>
              <w:rPr>
                <w:rFonts w:asciiTheme="minorHAnsi" w:hAnsiTheme="minorHAnsi" w:cs="Arial"/>
              </w:rPr>
              <w:t>Criação de animais de médio ou grande porte confinados em ambiente não aquático, exceto fauna silvestre.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200 unidades.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7.</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1081-3/01</w:t>
            </w:r>
          </w:p>
          <w:p w:rsidR="00A7072C" w:rsidRDefault="001D6D8D">
            <w:pPr>
              <w:pStyle w:val="TableParagraph"/>
              <w:spacing w:before="9"/>
              <w:jc w:val="center"/>
              <w:rPr>
                <w:rFonts w:cs="Arial"/>
                <w:sz w:val="20"/>
                <w:szCs w:val="20"/>
              </w:rPr>
            </w:pPr>
            <w:r>
              <w:rPr>
                <w:rFonts w:asciiTheme="minorHAnsi" w:hAnsiTheme="minorHAnsi" w:cs="Arial"/>
              </w:rPr>
              <w:t>0134-2/00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asciiTheme="minorHAnsi" w:hAnsiTheme="minorHAnsi" w:cs="Arial"/>
              </w:rPr>
            </w:pPr>
            <w:r>
              <w:rPr>
                <w:rFonts w:asciiTheme="minorHAnsi" w:hAnsiTheme="minorHAnsi" w:cs="Arial"/>
              </w:rPr>
              <w:t>Secagem mecânica de grãos.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15.000 litros.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jc w:val="center"/>
              <w:rPr>
                <w:rFonts w:cs="Arial"/>
                <w:sz w:val="20"/>
                <w:szCs w:val="20"/>
              </w:rPr>
            </w:pPr>
            <w:r>
              <w:rPr>
                <w:rFonts w:cs="Arial"/>
                <w:sz w:val="20"/>
                <w:szCs w:val="20"/>
              </w:rPr>
              <w:t>8.</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jc w:val="center"/>
              <w:rPr>
                <w:rFonts w:asciiTheme="minorHAnsi" w:hAnsiTheme="minorHAnsi" w:cs="Arial"/>
              </w:rPr>
            </w:pPr>
            <w:r>
              <w:rPr>
                <w:rFonts w:asciiTheme="minorHAnsi" w:hAnsiTheme="minorHAnsi" w:cs="Arial"/>
              </w:rPr>
              <w:t>Central de seleção, tratamento e embalagem de produtos vegetais; packing house.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jc w:val="center"/>
              <w:rPr>
                <w:rFonts w:cs="Arial"/>
                <w:sz w:val="20"/>
                <w:szCs w:val="20"/>
              </w:rPr>
            </w:pPr>
            <w:r>
              <w:rPr>
                <w:rFonts w:cs="Arial"/>
                <w:sz w:val="20"/>
                <w:szCs w:val="20"/>
              </w:rPr>
              <w:t>Até 200 m² de área.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9.</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0155-5/02</w:t>
            </w:r>
          </w:p>
          <w:p w:rsidR="00A7072C" w:rsidRDefault="00A7072C">
            <w:pPr>
              <w:pStyle w:val="Contedodatabela"/>
              <w:jc w:val="center"/>
              <w:rPr>
                <w:rFonts w:ascii="Arial" w:eastAsia="Arial" w:hAnsi="Arial" w:cs="Arial"/>
                <w:kern w:val="0"/>
                <w:sz w:val="20"/>
                <w:szCs w:val="20"/>
                <w:lang w:eastAsia="pt-BR"/>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hAnsi="Arial" w:cs="Arial"/>
                <w:sz w:val="20"/>
                <w:szCs w:val="20"/>
              </w:rPr>
              <w:t>Classificação de ovos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Capacidade Máxima de Classificação até 7.000 ovos / hora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10.</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2391-5/02</w:t>
            </w:r>
          </w:p>
          <w:p w:rsidR="00A7072C" w:rsidRDefault="001D6D8D">
            <w:pPr>
              <w:pStyle w:val="Contedodatabela"/>
              <w:jc w:val="center"/>
              <w:rPr>
                <w:rFonts w:ascii="Arial" w:eastAsia="Arial" w:hAnsi="Arial" w:cs="Arial"/>
                <w:kern w:val="0"/>
                <w:sz w:val="20"/>
                <w:szCs w:val="20"/>
                <w:lang w:eastAsia="pt-BR"/>
              </w:rPr>
            </w:pPr>
            <w:r>
              <w:rPr>
                <w:rFonts w:asciiTheme="minorHAnsi" w:hAnsiTheme="minorHAnsi" w:cs="Arial"/>
                <w:sz w:val="22"/>
                <w:szCs w:val="22"/>
              </w:rPr>
              <w:t>2391-5/03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Theme="minorHAnsi" w:hAnsiTheme="minorHAnsi" w:cs="Arial"/>
                <w:sz w:val="22"/>
                <w:szCs w:val="22"/>
              </w:rPr>
              <w:t>Beneficiamento de areia ou de rochas para produção de pedras decorativas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100 t. mês.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1610-2/02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1621-8/00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1622-6/99</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1623-4/00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1629-3/01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1629-3/02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3101-2/00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3220-5/00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3240-0/02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3240-0/03</w:t>
            </w:r>
          </w:p>
          <w:p w:rsidR="00A7072C" w:rsidRDefault="001D6D8D">
            <w:pPr>
              <w:pStyle w:val="Contedodatabela"/>
              <w:jc w:val="center"/>
              <w:rPr>
                <w:rFonts w:ascii="Arial" w:eastAsia="Arial" w:hAnsi="Arial" w:cs="Arial"/>
                <w:kern w:val="0"/>
                <w:sz w:val="20"/>
                <w:szCs w:val="20"/>
                <w:lang w:eastAsia="pt-BR"/>
              </w:rPr>
            </w:pPr>
            <w:r>
              <w:rPr>
                <w:rFonts w:asciiTheme="minorHAnsi" w:hAnsiTheme="minorHAnsi" w:cs="Arial"/>
                <w:sz w:val="22"/>
                <w:szCs w:val="22"/>
              </w:rPr>
              <w:t>1622-6/02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 xml:space="preserve">Serrarias e/ou fabricação de artefatos e estrutura de madeira, bambu, vime, junco, xaxim, palha trançada ou cortiça e afins, </w:t>
            </w:r>
            <w:r>
              <w:rPr>
                <w:rFonts w:asciiTheme="minorHAnsi" w:hAnsiTheme="minorHAnsi" w:cs="Arial"/>
                <w:b/>
                <w:sz w:val="22"/>
                <w:szCs w:val="22"/>
              </w:rPr>
              <w:t>SEM PINTURA</w:t>
            </w:r>
            <w:r>
              <w:rPr>
                <w:rFonts w:asciiTheme="minorHAnsi" w:hAnsiTheme="minorHAnsi" w:cs="Arial"/>
                <w:sz w:val="22"/>
                <w:szCs w:val="22"/>
              </w:rPr>
              <w:t xml:space="preserve"> e/ou outras proteções superficiais (ferramentas, móveis, chapas e placas de madeira compensada ou prensada, revestida ou não com material plástico, entre outros), </w:t>
            </w:r>
            <w:r>
              <w:rPr>
                <w:rFonts w:asciiTheme="minorHAnsi" w:hAnsiTheme="minorHAnsi" w:cs="Arial"/>
                <w:b/>
                <w:sz w:val="22"/>
                <w:szCs w:val="22"/>
              </w:rPr>
              <w:t>exceto para aplicação rural.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20 m³ de madeira serrada por mês.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lastRenderedPageBreak/>
              <w:t>12.</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concentrados aromáticos naturais, artificiais e sintéticos – inclusive mescla.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 xml:space="preserve">Até 0,01 ha </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13</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2061-4/00</w:t>
            </w:r>
          </w:p>
          <w:p w:rsidR="00A7072C" w:rsidRDefault="001D6D8D">
            <w:pPr>
              <w:pStyle w:val="Contedodatabela"/>
              <w:jc w:val="center"/>
              <w:rPr>
                <w:rFonts w:ascii="Arial" w:eastAsia="Arial" w:hAnsi="Arial" w:cs="Arial"/>
                <w:kern w:val="0"/>
                <w:sz w:val="20"/>
                <w:szCs w:val="20"/>
                <w:lang w:eastAsia="pt-BR"/>
              </w:rPr>
            </w:pPr>
            <w:r>
              <w:rPr>
                <w:rFonts w:asciiTheme="minorHAnsi" w:hAnsiTheme="minorHAnsi" w:cs="Arial"/>
                <w:sz w:val="22"/>
                <w:szCs w:val="22"/>
              </w:rPr>
              <w:t>2062-2/00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sabão, detergentes e glicerina.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14.</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4649-4/09</w:t>
            </w:r>
          </w:p>
          <w:p w:rsidR="00A7072C" w:rsidRDefault="001D6D8D">
            <w:pPr>
              <w:pStyle w:val="Contedodatabela"/>
              <w:jc w:val="center"/>
              <w:rPr>
                <w:rFonts w:ascii="Arial" w:eastAsia="Arial" w:hAnsi="Arial" w:cs="Arial"/>
                <w:kern w:val="0"/>
                <w:sz w:val="20"/>
                <w:szCs w:val="20"/>
                <w:lang w:eastAsia="pt-BR"/>
              </w:rPr>
            </w:pPr>
            <w:r>
              <w:rPr>
                <w:rFonts w:asciiTheme="minorHAnsi" w:hAnsiTheme="minorHAnsi" w:cs="Arial"/>
                <w:sz w:val="22"/>
                <w:szCs w:val="22"/>
              </w:rPr>
              <w:t>8122-2/00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Fracionamento, embalagem e estocagem de produtos químicos e de limpeza.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15.</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Theme="minorHAnsi" w:hAnsiTheme="minorHAnsi" w:cs="Arial"/>
                <w:sz w:val="22"/>
                <w:szCs w:val="22"/>
              </w:rPr>
              <w:t>2063-1/00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produtos de perfumaria/cosméticos.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16.</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1351-1/00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1352-9/00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1411-8/01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1411-8/02</w:t>
            </w:r>
            <w:r>
              <w:rPr>
                <w:rFonts w:asciiTheme="minorHAnsi" w:hAnsiTheme="minorHAnsi" w:cs="Arial"/>
                <w:sz w:val="22"/>
                <w:szCs w:val="22"/>
              </w:rPr>
              <w:br/>
              <w:t>1412-6/01</w:t>
            </w:r>
            <w:r>
              <w:rPr>
                <w:rFonts w:asciiTheme="minorHAnsi" w:hAnsiTheme="minorHAnsi" w:cs="Arial"/>
                <w:sz w:val="22"/>
                <w:szCs w:val="22"/>
              </w:rPr>
              <w:br/>
              <w:t>1412-6/02</w:t>
            </w:r>
            <w:r>
              <w:rPr>
                <w:rFonts w:asciiTheme="minorHAnsi" w:hAnsiTheme="minorHAnsi" w:cs="Arial"/>
                <w:sz w:val="22"/>
                <w:szCs w:val="22"/>
              </w:rPr>
              <w:br/>
              <w:t>1413-4/01</w:t>
            </w:r>
            <w:r>
              <w:rPr>
                <w:rFonts w:asciiTheme="minorHAnsi" w:hAnsiTheme="minorHAnsi" w:cs="Arial"/>
                <w:sz w:val="22"/>
                <w:szCs w:val="22"/>
              </w:rPr>
              <w:br/>
              <w:t>1413-4/02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1413-4/03</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1414-2/00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1421-5/00</w:t>
            </w:r>
          </w:p>
          <w:p w:rsidR="00A7072C" w:rsidRDefault="001D6D8D">
            <w:pPr>
              <w:pStyle w:val="Contedodatabela"/>
              <w:jc w:val="center"/>
              <w:rPr>
                <w:rFonts w:ascii="Arial" w:eastAsia="Arial" w:hAnsi="Arial" w:cs="Arial"/>
                <w:kern w:val="0"/>
                <w:sz w:val="20"/>
                <w:szCs w:val="20"/>
                <w:lang w:eastAsia="pt-BR"/>
              </w:rPr>
            </w:pPr>
            <w:r>
              <w:rPr>
                <w:rFonts w:asciiTheme="minorHAnsi" w:hAnsiTheme="minorHAnsi" w:cs="Arial"/>
                <w:sz w:val="22"/>
                <w:szCs w:val="22"/>
              </w:rPr>
              <w:t>1422-3/00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 xml:space="preserve">Confecções de roupas e artefatos, em tecido de cama, mesa e banho, </w:t>
            </w:r>
            <w:r>
              <w:rPr>
                <w:rFonts w:asciiTheme="minorHAnsi" w:hAnsiTheme="minorHAnsi" w:cs="Arial"/>
                <w:b/>
                <w:sz w:val="22"/>
                <w:szCs w:val="22"/>
              </w:rPr>
              <w:t>SEM</w:t>
            </w:r>
            <w:r>
              <w:rPr>
                <w:rFonts w:asciiTheme="minorHAnsi" w:hAnsiTheme="minorHAnsi" w:cs="Arial"/>
                <w:sz w:val="22"/>
                <w:szCs w:val="22"/>
              </w:rPr>
              <w:t xml:space="preserve"> tingimento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0,05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17.</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1414-2/00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1521-1/00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1529-7/00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1531-9/01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1531-9/02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1532-7/00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1533-5/00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1539-4/00</w:t>
            </w:r>
          </w:p>
          <w:p w:rsidR="00A7072C" w:rsidRDefault="001D6D8D">
            <w:pPr>
              <w:pStyle w:val="Contedodatabela"/>
              <w:jc w:val="center"/>
              <w:rPr>
                <w:rFonts w:ascii="Arial" w:eastAsia="Arial" w:hAnsi="Arial" w:cs="Arial"/>
                <w:kern w:val="0"/>
                <w:sz w:val="20"/>
                <w:szCs w:val="20"/>
                <w:lang w:eastAsia="pt-BR"/>
              </w:rPr>
            </w:pPr>
            <w:r>
              <w:rPr>
                <w:rFonts w:asciiTheme="minorHAnsi" w:hAnsiTheme="minorHAnsi" w:cs="Arial"/>
                <w:sz w:val="22"/>
                <w:szCs w:val="22"/>
              </w:rPr>
              <w:t>1540-8/00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 xml:space="preserve">Fabricação de artigos diversos de couros, peles e materiais sintéticos </w:t>
            </w:r>
            <w:r>
              <w:rPr>
                <w:rFonts w:asciiTheme="minorHAnsi" w:hAnsiTheme="minorHAnsi" w:cs="Arial"/>
                <w:b/>
                <w:sz w:val="22"/>
                <w:szCs w:val="22"/>
              </w:rPr>
              <w:t>SEM</w:t>
            </w:r>
            <w:r>
              <w:rPr>
                <w:rFonts w:asciiTheme="minorHAnsi" w:hAnsiTheme="minorHAnsi" w:cs="Arial"/>
                <w:sz w:val="22"/>
                <w:szCs w:val="22"/>
              </w:rPr>
              <w:t xml:space="preserve"> curtimento e/ou tingimento e/ou tratamento de superfície.</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0,03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18.</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1093-7/01</w:t>
            </w:r>
            <w:r>
              <w:rPr>
                <w:rFonts w:asciiTheme="minorHAnsi" w:hAnsiTheme="minorHAnsi" w:cs="Arial"/>
                <w:sz w:val="22"/>
                <w:szCs w:val="22"/>
              </w:rPr>
              <w:br/>
              <w:t>1093-7/02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balas, caramelos, pastilhas, drops, bombons, chocolates, gomas de mascar e afins, exceto produção artesanal.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0,03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19.</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1099-6/99</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8292-0/00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Entreposto e envase de mel, associado ou não à produção de balas e doces deste produto, exceto produção artesanal.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20.</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1031-7/00</w:t>
            </w:r>
            <w:r>
              <w:rPr>
                <w:rFonts w:asciiTheme="minorHAnsi" w:hAnsiTheme="minorHAnsi" w:cs="Arial"/>
                <w:sz w:val="22"/>
                <w:szCs w:val="22"/>
              </w:rPr>
              <w:br/>
              <w:t>1032-5/01</w:t>
            </w:r>
            <w:r>
              <w:rPr>
                <w:rFonts w:asciiTheme="minorHAnsi" w:hAnsiTheme="minorHAnsi" w:cs="Arial"/>
                <w:sz w:val="22"/>
                <w:szCs w:val="22"/>
              </w:rPr>
              <w:br/>
              <w:t>1032-5/99</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1082-1/00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doces e conservas de frutas, refeições conservadas, legumes e outros vegetais, exceto produção artesanal.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1062-7/00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1063-5/00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1064-3/00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1065-1/01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1091-1/01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1091-1/02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1092-9/00</w:t>
            </w:r>
            <w:r>
              <w:rPr>
                <w:rFonts w:asciiTheme="minorHAnsi" w:hAnsiTheme="minorHAnsi" w:cs="Arial"/>
                <w:sz w:val="22"/>
                <w:szCs w:val="22"/>
              </w:rPr>
              <w:br/>
              <w:t>1094-5/00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massas alimentícias e biscoitos, exceto produção artesanal.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0,03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22.</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1031-7/00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1033-3/01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polpa de frutas, exceto produção artesanal.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0,1 ton/dia.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lastRenderedPageBreak/>
              <w:t>23.</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1099-6/03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fermentos e leveduras.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0,05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24.</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1020-1/01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1020-1/02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Industrialização/Beneficiamento de pescado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1.500Kg/dia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25.</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4634-6/03</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4634-6/99</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4722-9/01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4722-9/02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 xml:space="preserve">Açougues e/ou peixarias, quando </w:t>
            </w:r>
            <w:r>
              <w:rPr>
                <w:rFonts w:asciiTheme="minorHAnsi" w:hAnsiTheme="minorHAnsi" w:cs="Arial"/>
                <w:b/>
                <w:sz w:val="22"/>
                <w:szCs w:val="22"/>
              </w:rPr>
              <w:t>não</w:t>
            </w:r>
            <w:r>
              <w:rPr>
                <w:rFonts w:asciiTheme="minorHAnsi" w:hAnsiTheme="minorHAnsi" w:cs="Arial"/>
                <w:sz w:val="22"/>
                <w:szCs w:val="22"/>
              </w:rPr>
              <w:t xml:space="preserve"> localizadas em área urbana consolidada.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26.</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4634-6/99</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4722-9/01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4634-6/03</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4634-6/02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Frigoríficos sem abate</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0,02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27.</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1013-9/01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1013-9/02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Industrialização de carne, incluindo desossa e charqueada; produção de embutidos e outros produtos alimentares de origem animal.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0,05 t/mês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28.</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1095-3/00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temperos e condimentos.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0,02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29.</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4711-3/01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4711-3/02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Supermercados e hipermercados com atividades de corte e limpeza de carnes, pescados e semelhantes (com açougue, peixaria e outros), não localizado em área urbana consolidada.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0,02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30.</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1053-8/00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sorvetes, tortas geladas e afins, exceto produção artesanal.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 ton/mês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1031-7/00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1032-5/01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1032-5/99</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1033-3/01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1033-3/02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1062-7/00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1063-5/00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1064-3/00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1065-1/01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1092-9/00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1093-7/01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1093-7/02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1094-5/00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1099-6/99</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1111-9/01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1111-9/02</w:t>
            </w:r>
            <w:r>
              <w:rPr>
                <w:rFonts w:asciiTheme="minorHAnsi" w:hAnsiTheme="minorHAnsi" w:cs="Arial"/>
                <w:sz w:val="22"/>
                <w:szCs w:val="22"/>
              </w:rPr>
              <w:br/>
              <w:t>1112-7/00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1113-5/01</w:t>
            </w:r>
            <w:r>
              <w:rPr>
                <w:rFonts w:asciiTheme="minorHAnsi" w:hAnsiTheme="minorHAnsi" w:cs="Arial"/>
                <w:sz w:val="22"/>
                <w:szCs w:val="22"/>
              </w:rPr>
              <w:br/>
              <w:t>1113-5/02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1122-4/03</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1122-4/04</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Produção artesanal de alimentos e bebidas.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200m²</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32.</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0151-2/02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 xml:space="preserve">Resfriamento e distribuição de leite, sem </w:t>
            </w:r>
            <w:r>
              <w:rPr>
                <w:rFonts w:asciiTheme="minorHAnsi" w:hAnsiTheme="minorHAnsi" w:cs="Arial"/>
                <w:sz w:val="22"/>
                <w:szCs w:val="22"/>
              </w:rPr>
              <w:lastRenderedPageBreak/>
              <w:t>beneficiamento de qualquer natureza.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lastRenderedPageBreak/>
              <w:t>Até 2.000 litros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lastRenderedPageBreak/>
              <w:t>33.</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1065-1/01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fécula, amido e seus derivados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100m² de área construída.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34.</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8292-0/00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Padronização e envase, sem produção, de bebidas em geral, alcoólicas ou não, exceto aguardente e água de coco.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2.000 litros de capacidade máxima.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35.</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1033-3/02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Preparação e envase de água de coco.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Produção Máxima diária de até 1.000 litros.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36.</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1112-7/00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vinhos, licores e outras bebidas alcoólicas semelhantes, exceto aguardentes, cervejas, chopes e maltes.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Produção Máxima Diária de até 1.000 litros.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37.</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1033-3/02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1033-3/01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sucos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Produção Máxima Diária de até 1.000 litros.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38.</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1122-4/03</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1122-4/04</w:t>
            </w:r>
            <w:r>
              <w:rPr>
                <w:rFonts w:asciiTheme="minorHAnsi" w:hAnsiTheme="minorHAnsi" w:cs="Arial"/>
                <w:sz w:val="22"/>
                <w:szCs w:val="22"/>
              </w:rPr>
              <w:br/>
              <w:t>1122-4/99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refrigerantes e outras bebidas não alcoólicas, exceto sucos.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Produção Máxima Diária de até 1.000 litros.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39.</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2311-7/00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2399-1/01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e elaboração de vidros e cristais.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0,1 ha.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40.</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2312-5/00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2319-2/00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2399-1/01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Corte e acabamento de vidros, sem fabricação e/ou elaboração.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0,02 ha de área construída + área de estocagem</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1811-3/01</w:t>
            </w:r>
            <w:r>
              <w:rPr>
                <w:rFonts w:asciiTheme="minorHAnsi" w:hAnsiTheme="minorHAnsi" w:cs="Arial"/>
                <w:sz w:val="22"/>
                <w:szCs w:val="22"/>
              </w:rPr>
              <w:br/>
              <w:t>1811-3/02</w:t>
            </w:r>
            <w:r>
              <w:rPr>
                <w:rFonts w:asciiTheme="minorHAnsi" w:hAnsiTheme="minorHAnsi" w:cs="Arial"/>
                <w:sz w:val="22"/>
                <w:szCs w:val="22"/>
              </w:rPr>
              <w:br/>
              <w:t>1812-1/00</w:t>
            </w:r>
            <w:r>
              <w:rPr>
                <w:rFonts w:asciiTheme="minorHAnsi" w:hAnsiTheme="minorHAnsi" w:cs="Arial"/>
                <w:sz w:val="22"/>
                <w:szCs w:val="22"/>
              </w:rPr>
              <w:br/>
              <w:t>1813-0/01</w:t>
            </w:r>
            <w:r>
              <w:rPr>
                <w:rFonts w:asciiTheme="minorHAnsi" w:hAnsiTheme="minorHAnsi" w:cs="Arial"/>
                <w:sz w:val="22"/>
                <w:szCs w:val="22"/>
              </w:rPr>
              <w:br/>
              <w:t>1813-0/99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Gráficas e editoras.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0,05 ha para área construída + área de estocagem</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42.</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3211-6/01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3211-6/02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3211-6/03</w:t>
            </w:r>
            <w:r>
              <w:rPr>
                <w:rFonts w:asciiTheme="minorHAnsi" w:hAnsiTheme="minorHAnsi" w:cs="Arial"/>
                <w:sz w:val="22"/>
                <w:szCs w:val="22"/>
              </w:rPr>
              <w:br/>
              <w:t>3212-4/00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artigos de joalheria, bijuteria, ourivesaria e lapidação.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 para área construída + área de estocagem</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43.</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1742-7/01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1742-7/02</w:t>
            </w:r>
            <w:r>
              <w:rPr>
                <w:rFonts w:asciiTheme="minorHAnsi" w:hAnsiTheme="minorHAnsi" w:cs="Arial"/>
                <w:sz w:val="22"/>
                <w:szCs w:val="22"/>
              </w:rPr>
              <w:br/>
              <w:t>1742-7/99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produtos descartáveis de higiene pessoal.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 para área construída + área de estocagem</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44.</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2121-1/01</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2121-1/02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2121-1/03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Beneficiamento e embalagem de produtos fitoterápicos naturais, inclusive medicamentos e suplementos alimentares.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 para área construída + área de estocagem</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45.</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1210-7/00</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1220-4/01</w:t>
            </w:r>
            <w:r>
              <w:rPr>
                <w:rFonts w:asciiTheme="minorHAnsi" w:hAnsiTheme="minorHAnsi" w:cs="Arial"/>
                <w:sz w:val="22"/>
                <w:szCs w:val="22"/>
              </w:rPr>
              <w:br/>
              <w:t>1220-4/02</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 xml:space="preserve">1220-4/03 </w:t>
            </w:r>
          </w:p>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1220-4/99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Preparação de fumo, fabricação de cigarros, charutos e cigarrilhas e outras atividades de elaboração do tabaco.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 para área construída + área de estocagem</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46.</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3299-0/06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Fabricação de velas de cera e parafina.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0,01 ha para área construída + área de estocagem</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47.</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4313-4/00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Terraplenagem (corte e/ou aterro), exclusivamente quando vinculada à atividade não sujeita ao licenciamento ambiental (</w:t>
            </w:r>
            <w:r>
              <w:rPr>
                <w:rFonts w:asciiTheme="minorHAnsi" w:hAnsiTheme="minorHAnsi" w:cs="Arial"/>
                <w:b/>
                <w:sz w:val="22"/>
                <w:szCs w:val="22"/>
              </w:rPr>
              <w:t>exceto</w:t>
            </w:r>
            <w:r>
              <w:rPr>
                <w:rFonts w:asciiTheme="minorHAnsi" w:hAnsiTheme="minorHAnsi" w:cs="Arial"/>
                <w:sz w:val="22"/>
                <w:szCs w:val="22"/>
              </w:rPr>
              <w:t xml:space="preserve"> para terraplenagem </w:t>
            </w:r>
            <w:r>
              <w:rPr>
                <w:rFonts w:asciiTheme="minorHAnsi" w:hAnsiTheme="minorHAnsi" w:cs="Arial"/>
                <w:sz w:val="22"/>
                <w:szCs w:val="22"/>
              </w:rPr>
              <w:lastRenderedPageBreak/>
              <w:t>executada no interior da propriedade rural e com objetivo agropecuário, inclusive carreadores).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lastRenderedPageBreak/>
              <w:t>Até 0,05 ha de área terraplanada ou até 200m³</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lastRenderedPageBreak/>
              <w:t>48.</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Posto e central de recebimento de embalagens de agrotóxicos.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19m²</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49.</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Posto de abastecimento de combustíveis (não revendedor) somente com tanque aéreo.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15m³ de Capacidade de Armazenamento</w:t>
            </w:r>
            <w:r>
              <w:rPr>
                <w:rFonts w:ascii="Arial" w:hAnsi="Arial" w:cs="Arial"/>
                <w:sz w:val="20"/>
                <w:szCs w:val="20"/>
              </w:rPr>
              <w:t xml:space="preserve"> conforme critério da Resolução CONAMA nº 273/2000 art.1º §4</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jc w:val="center"/>
              <w:rPr>
                <w:rFonts w:cs="Arial"/>
                <w:sz w:val="20"/>
                <w:szCs w:val="20"/>
                <w:lang w:eastAsia="en-US"/>
              </w:rPr>
            </w:pPr>
            <w:r>
              <w:rPr>
                <w:rFonts w:cs="Arial"/>
                <w:sz w:val="20"/>
                <w:szCs w:val="20"/>
                <w:lang w:eastAsia="en-US"/>
              </w:rPr>
              <w:t>50.</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3600-6/01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Theme="minorHAnsi" w:hAnsiTheme="minorHAnsi" w:cs="Arial"/>
                <w:sz w:val="22"/>
                <w:szCs w:val="22"/>
              </w:rPr>
            </w:pPr>
            <w:r>
              <w:rPr>
                <w:rFonts w:asciiTheme="minorHAnsi" w:hAnsiTheme="minorHAnsi" w:cs="Arial"/>
                <w:sz w:val="22"/>
                <w:szCs w:val="22"/>
              </w:rPr>
              <w:t>Estação de Tratamento de Água (ETA) – vinculada à sistema público de tratamento e distribuição de água.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20 l/s – vazão máxima de projeto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numPr>
                <w:ilvl w:val="0"/>
                <w:numId w:val="1"/>
              </w:numPr>
              <w:spacing w:before="9" w:line="254" w:lineRule="auto"/>
              <w:rPr>
                <w:rFonts w:cs="Arial"/>
                <w:sz w:val="20"/>
                <w:szCs w:val="20"/>
                <w:lang w:eastAsia="en-US"/>
              </w:rPr>
            </w:pPr>
            <w:r>
              <w:rPr>
                <w:rFonts w:cs="Arial"/>
                <w:sz w:val="20"/>
                <w:szCs w:val="20"/>
                <w:lang w:eastAsia="en-US"/>
              </w:rPr>
              <w:t>51</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Empreendimentos agroindustriais ou de agroturismo (com exceção de pousadas) com produção artesanal de alimentos (excluídos os casos em que existam alambiques e despolpadores de café).</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rPr>
                <w:rFonts w:ascii="Arial" w:eastAsia="Arial" w:hAnsi="Arial" w:cs="Arial"/>
                <w:kern w:val="0"/>
                <w:sz w:val="20"/>
                <w:szCs w:val="20"/>
                <w:lang w:eastAsia="pt-BR"/>
              </w:rPr>
            </w:pPr>
            <w:r>
              <w:rPr>
                <w:rFonts w:ascii="Arial" w:eastAsia="Arial" w:hAnsi="Arial" w:cs="Arial"/>
                <w:kern w:val="0"/>
                <w:sz w:val="20"/>
                <w:szCs w:val="20"/>
                <w:lang w:eastAsia="pt-BR"/>
              </w:rPr>
              <w:t>Até 200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Contedodatabela"/>
              <w:jc w:val="center"/>
              <w:rPr>
                <w:rFonts w:ascii="Arial" w:eastAsia="Arial" w:hAnsi="Arial" w:cs="Arial"/>
                <w:kern w:val="0"/>
                <w:sz w:val="20"/>
                <w:szCs w:val="20"/>
                <w:lang w:eastAsia="pt-BR"/>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Limpeza e desassoreamento da calha de cursos hídricos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rsidP="00E71A72">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Atendendo re</w:t>
            </w:r>
            <w:r w:rsidR="00E71A72">
              <w:rPr>
                <w:rFonts w:ascii="Arial" w:eastAsia="Arial" w:hAnsi="Arial" w:cs="Arial"/>
                <w:kern w:val="0"/>
                <w:sz w:val="20"/>
                <w:szCs w:val="20"/>
                <w:lang w:eastAsia="pt-BR"/>
              </w:rPr>
              <w:t>quisitos técnicos definidos pelo Órgão Licenciador Municipal.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Contedodatabela"/>
              <w:jc w:val="center"/>
              <w:rPr>
                <w:rFonts w:ascii="Arial" w:eastAsia="Arial" w:hAnsi="Arial" w:cs="Arial"/>
                <w:kern w:val="0"/>
                <w:sz w:val="20"/>
                <w:szCs w:val="20"/>
                <w:lang w:eastAsia="pt-BR"/>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Desmonte de rochas não vinculado à atividade de mineração.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200 m³</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Contedodatabela"/>
              <w:jc w:val="center"/>
              <w:rPr>
                <w:rFonts w:ascii="Arial" w:eastAsia="Arial" w:hAnsi="Arial" w:cs="Arial"/>
                <w:kern w:val="0"/>
                <w:sz w:val="20"/>
                <w:szCs w:val="20"/>
                <w:lang w:eastAsia="pt-BR"/>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Pavimentação de estradas e rodovias, quando em vias urbanas consolidadas.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 km de extensão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Contedodatabela"/>
              <w:jc w:val="center"/>
              <w:rPr>
                <w:rFonts w:ascii="Arial" w:eastAsia="Arial" w:hAnsi="Arial" w:cs="Arial"/>
                <w:kern w:val="0"/>
                <w:sz w:val="20"/>
                <w:szCs w:val="20"/>
                <w:lang w:eastAsia="pt-BR"/>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Pavimentação e conservação de vias urbanas já consolidadas.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1 km de extensão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Contedodatabela"/>
              <w:jc w:val="center"/>
              <w:rPr>
                <w:rFonts w:ascii="Arial" w:hAnsi="Arial" w:cs="Arial"/>
                <w:sz w:val="20"/>
                <w:szCs w:val="20"/>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Lavador de veículos (a seco).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Apenas lavagem a seco.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0111-3/01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Cultivo de arroz</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0111-3/02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Cultivo de milho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0111-3/03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Cultivo de trigo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0111-3/99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6"/>
              <w:ind w:left="89" w:right="718"/>
              <w:jc w:val="center"/>
              <w:rPr>
                <w:rFonts w:cs="Arial"/>
                <w:sz w:val="20"/>
                <w:szCs w:val="20"/>
              </w:rPr>
            </w:pPr>
            <w:r>
              <w:rPr>
                <w:rFonts w:cs="Arial"/>
                <w:sz w:val="20"/>
                <w:szCs w:val="20"/>
              </w:rPr>
              <w:t>Cultivo de outros cereais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0112-1/01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Cultivo de algodão herbáceo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0112-1/02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Cultivo de juta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0112-1/99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3"/>
              <w:ind w:left="89" w:right="256"/>
              <w:jc w:val="center"/>
              <w:rPr>
                <w:rFonts w:cs="Arial"/>
                <w:sz w:val="20"/>
                <w:szCs w:val="20"/>
              </w:rPr>
            </w:pPr>
            <w:r>
              <w:rPr>
                <w:rFonts w:cs="Arial"/>
                <w:sz w:val="20"/>
                <w:szCs w:val="20"/>
              </w:rPr>
              <w:t>Cultivo de outras fibras de lavoura temporária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0113-0/00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Cultivo de cana-de-açúcar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0114-8/00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Cultivo de fumo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0115-6/00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Cultivo de soja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0116-4/01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Cultivo de amendoim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0116-4/02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Cultivo de girassol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0116-4/03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Cultivo de mamona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0116-4/99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3"/>
              <w:ind w:left="89" w:right="105"/>
              <w:jc w:val="center"/>
              <w:rPr>
                <w:rStyle w:val="destaque"/>
                <w:rFonts w:cs="Arial"/>
                <w:sz w:val="20"/>
                <w:szCs w:val="20"/>
              </w:rPr>
            </w:pPr>
            <w:r>
              <w:rPr>
                <w:rStyle w:val="destaque"/>
                <w:rFonts w:cs="Arial"/>
                <w:sz w:val="20"/>
                <w:szCs w:val="20"/>
              </w:rPr>
              <w:t>Cultivo de outras oleaginosas de lavoura temporária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0119-9/01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Cultivo de abacaxi</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36" w:right="63"/>
              <w:jc w:val="center"/>
              <w:rPr>
                <w:rStyle w:val="destaque"/>
                <w:rFonts w:cs="Arial"/>
                <w:sz w:val="20"/>
                <w:szCs w:val="20"/>
              </w:rPr>
            </w:pPr>
            <w:r>
              <w:rPr>
                <w:rStyle w:val="destaque"/>
                <w:rFonts w:cs="Arial"/>
                <w:sz w:val="20"/>
                <w:szCs w:val="20"/>
              </w:rPr>
              <w:t>0119-9/02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89"/>
              <w:jc w:val="center"/>
              <w:rPr>
                <w:rStyle w:val="destaque"/>
                <w:rFonts w:cs="Arial"/>
                <w:sz w:val="20"/>
                <w:szCs w:val="20"/>
              </w:rPr>
            </w:pPr>
            <w:r>
              <w:rPr>
                <w:rStyle w:val="destaque"/>
                <w:rFonts w:cs="Arial"/>
                <w:sz w:val="20"/>
                <w:szCs w:val="20"/>
              </w:rPr>
              <w:t>Cultivo de alho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9"/>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Style w:val="destaque"/>
                <w:rFonts w:cs="Arial"/>
                <w:sz w:val="20"/>
                <w:szCs w:val="20"/>
              </w:rPr>
              <w:t>0119-9/03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Cultivo de batata-inglesa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right="80"/>
              <w:jc w:val="center"/>
              <w:rPr>
                <w:rStyle w:val="destaque"/>
                <w:rFonts w:cs="Arial"/>
                <w:sz w:val="20"/>
                <w:szCs w:val="20"/>
              </w:rPr>
            </w:pPr>
            <w:r>
              <w:rPr>
                <w:rStyle w:val="destaque"/>
                <w:rFonts w:cs="Arial"/>
                <w:sz w:val="20"/>
                <w:szCs w:val="20"/>
              </w:rPr>
              <w:t>0119-9/04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91"/>
              <w:jc w:val="center"/>
              <w:rPr>
                <w:rStyle w:val="destaque"/>
                <w:rFonts w:cs="Arial"/>
                <w:sz w:val="20"/>
                <w:szCs w:val="20"/>
              </w:rPr>
            </w:pPr>
            <w:r>
              <w:rPr>
                <w:rStyle w:val="destaque"/>
                <w:rFonts w:cs="Arial"/>
                <w:sz w:val="20"/>
                <w:szCs w:val="20"/>
              </w:rPr>
              <w:t>Cultivo de cebola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9"/>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0119-9/05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feijão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0119-9/06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mandioca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right="80"/>
              <w:jc w:val="center"/>
              <w:rPr>
                <w:rStyle w:val="destaque"/>
                <w:rFonts w:cs="Arial"/>
                <w:sz w:val="20"/>
                <w:szCs w:val="20"/>
              </w:rPr>
            </w:pPr>
            <w:r>
              <w:rPr>
                <w:rStyle w:val="destaque"/>
                <w:rFonts w:cs="Arial"/>
                <w:sz w:val="20"/>
                <w:szCs w:val="20"/>
              </w:rPr>
              <w:t>0119-9/07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91"/>
              <w:jc w:val="center"/>
              <w:rPr>
                <w:rStyle w:val="destaque"/>
                <w:rFonts w:cs="Arial"/>
                <w:sz w:val="20"/>
                <w:szCs w:val="20"/>
              </w:rPr>
            </w:pPr>
            <w:r>
              <w:rPr>
                <w:rStyle w:val="destaque"/>
                <w:rFonts w:cs="Arial"/>
                <w:sz w:val="20"/>
                <w:szCs w:val="20"/>
              </w:rPr>
              <w:t>Cultivo de melão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9"/>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0119-9/08</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melancia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0119-9/09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tomate rasteiro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0119-9/99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3"/>
              <w:ind w:left="91" w:right="131"/>
              <w:jc w:val="center"/>
              <w:rPr>
                <w:rStyle w:val="destaque"/>
                <w:rFonts w:cs="Arial"/>
                <w:sz w:val="20"/>
                <w:szCs w:val="20"/>
              </w:rPr>
            </w:pPr>
            <w:r>
              <w:rPr>
                <w:rStyle w:val="destaque"/>
                <w:rFonts w:cs="Arial"/>
                <w:sz w:val="20"/>
                <w:szCs w:val="20"/>
              </w:rPr>
              <w:t>Cultivo de outras plantas de lavoura temporária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0121-1/01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Horticultura, exceto morango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0121-1/02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morango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0122-9/00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flores e plantas ornamentais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0131-8/00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laranja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0132-6/00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uva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açaí</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8"/>
              <w:ind w:left="91"/>
              <w:jc w:val="center"/>
              <w:rPr>
                <w:rStyle w:val="destaque"/>
                <w:rFonts w:cs="Arial"/>
                <w:sz w:val="20"/>
                <w:szCs w:val="20"/>
              </w:rPr>
            </w:pPr>
            <w:r>
              <w:rPr>
                <w:rStyle w:val="destaque"/>
                <w:rFonts w:cs="Arial"/>
                <w:sz w:val="20"/>
                <w:szCs w:val="20"/>
              </w:rPr>
              <w:t>Cultivo de banana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caju</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cítricos, exceto laranja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coco-da-baía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guaraná</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maçã</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
              <w:ind w:right="80"/>
              <w:jc w:val="center"/>
              <w:rPr>
                <w:rStyle w:val="destaque"/>
                <w:rFonts w:cs="Arial"/>
                <w:sz w:val="20"/>
                <w:szCs w:val="20"/>
              </w:rPr>
            </w:pPr>
            <w:r>
              <w:rPr>
                <w:rStyle w:val="destaque"/>
                <w:rFonts w:cs="Arial"/>
                <w:sz w:val="20"/>
                <w:szCs w:val="20"/>
              </w:rPr>
              <w:t>0133-4/08</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Style w:val="destaque"/>
                <w:rFonts w:cs="Arial"/>
                <w:sz w:val="20"/>
                <w:szCs w:val="20"/>
              </w:rPr>
              <w:t>Cultivo de mamão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Style w:val="destaque"/>
                <w:rFonts w:cs="Arial"/>
                <w:sz w:val="20"/>
                <w:szCs w:val="20"/>
              </w:rPr>
              <w:t>0133-4/09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maracujá</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0133-4/10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manga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0133-4/11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pêssego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0133-4/99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frutas de lavoura permanente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0134-2/00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café</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0135-1/00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cacau</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0139-3/01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chá-da-índia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0139-3/02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erva-mate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0139-3/03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pimenta-do-reino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0139-3/04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plantas para condimento, exceto pimenta- do-reino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0139-3/05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dendê</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0139-3/06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seringueira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Style w:val="destaque"/>
                <w:rFonts w:cs="Arial"/>
                <w:sz w:val="20"/>
                <w:szCs w:val="20"/>
              </w:rPr>
              <w:t>0139-3/99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Cultivo de outras plantas de lavoura permanente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Style w:val="destaque"/>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0141-5/01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de sementes certificadas, exceto de forrageiras para pasto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0141-5/02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de sementes certificadas de forrageiras para formação de pasto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0142-3/00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de mudas e outras formas de propagação vegetal, certificadas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0151-2/01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Criação de bovinos para corte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for regime confinado ou semi-confinado é Passível de Licenciamento Ambiental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0151-2/02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cs="Arial"/>
                <w:sz w:val="20"/>
                <w:szCs w:val="20"/>
              </w:rPr>
              <w:t>Criação de bovinos para leite</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Até 2.000 litros de capacidade do tanque</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0151-2/03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Criação de bovinos, exceto para corte e leite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Se for regime confinado ou semi-confinado é Passível de Licenciamento Ambiental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0152-1/01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Criação de bufalinos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Se for regime confinado ou semi-confinado é Passível de Licenciamento Ambiental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0152-1/02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Criação de eqüinos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Se for regime confinado ou semi-confinado é Passível de Licenciamento Ambiental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0152-1/03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Criação de asininos e muares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for regime confinado ou semi-confinado é Passível de Licenciamento Ambiental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0153-9/01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Criação de caprinos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 xml:space="preserve">Se for regime confinado ou semi-confinado é Passível de </w:t>
            </w:r>
            <w:r>
              <w:rPr>
                <w:rFonts w:cs="Arial"/>
                <w:sz w:val="20"/>
                <w:szCs w:val="20"/>
              </w:rPr>
              <w:lastRenderedPageBreak/>
              <w:t>Licenciamento Ambiental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0153-9/02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Criação de ovinos, inclusive para produção de lã</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Se for regime confinado ou semi-confinado é Passível de Licenciamento Ambiental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0155-5/01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Criação de frangos para corte (Avicultura).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Até 200 m</w:t>
            </w:r>
            <w:r>
              <w:rPr>
                <w:rFonts w:cs="Arial"/>
                <w:sz w:val="20"/>
                <w:szCs w:val="20"/>
                <w:vertAlign w:val="superscript"/>
              </w:rPr>
              <w:t>2</w:t>
            </w:r>
            <w:r>
              <w:rPr>
                <w:rFonts w:cs="Arial"/>
                <w:sz w:val="20"/>
                <w:szCs w:val="20"/>
              </w:rPr>
              <w:t xml:space="preserve"> de área de galpão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0155-5/03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st"/>
                <w:rFonts w:cs="Arial"/>
                <w:sz w:val="20"/>
                <w:szCs w:val="20"/>
              </w:rPr>
            </w:pPr>
            <w:r>
              <w:rPr>
                <w:rStyle w:val="st"/>
                <w:rFonts w:cs="Arial"/>
                <w:sz w:val="20"/>
                <w:szCs w:val="20"/>
              </w:rPr>
              <w:t>Criação de outros galináceos, exceto para corte.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Até 200 m</w:t>
            </w:r>
            <w:r>
              <w:rPr>
                <w:rFonts w:cs="Arial"/>
                <w:sz w:val="20"/>
                <w:szCs w:val="20"/>
                <w:vertAlign w:val="superscript"/>
              </w:rPr>
              <w:t>2</w:t>
            </w:r>
            <w:r>
              <w:rPr>
                <w:rFonts w:cs="Arial"/>
                <w:sz w:val="20"/>
                <w:szCs w:val="20"/>
              </w:rPr>
              <w:t xml:space="preserve"> de área de confinamento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0155-5/04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Style w:val="st"/>
                <w:rFonts w:cs="Arial"/>
                <w:sz w:val="20"/>
                <w:szCs w:val="20"/>
              </w:rPr>
              <w:t>Criação de aves, exceto galináceos.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Até 200 m</w:t>
            </w:r>
            <w:r>
              <w:rPr>
                <w:rFonts w:cs="Arial"/>
                <w:sz w:val="20"/>
                <w:szCs w:val="20"/>
                <w:vertAlign w:val="superscript"/>
              </w:rPr>
              <w:t>2</w:t>
            </w:r>
            <w:r>
              <w:rPr>
                <w:rFonts w:cs="Arial"/>
                <w:sz w:val="20"/>
                <w:szCs w:val="20"/>
              </w:rPr>
              <w:t xml:space="preserve"> de área de confinamento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0159-8/01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Apicultura</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0159-8/02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Criação de animais de estimação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0159-8/04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6"/>
              <w:ind w:left="89" w:right="718"/>
              <w:jc w:val="center"/>
              <w:rPr>
                <w:rFonts w:cs="Arial"/>
                <w:sz w:val="20"/>
                <w:szCs w:val="20"/>
              </w:rPr>
            </w:pPr>
            <w:r>
              <w:rPr>
                <w:rFonts w:cs="Arial"/>
                <w:sz w:val="20"/>
                <w:szCs w:val="20"/>
              </w:rPr>
              <w:t>Criação de bicho-da-seda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0159-8/99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6"/>
              <w:ind w:left="89" w:right="718"/>
              <w:jc w:val="center"/>
              <w:rPr>
                <w:rFonts w:cs="Arial"/>
                <w:sz w:val="20"/>
                <w:szCs w:val="20"/>
              </w:rPr>
            </w:pPr>
            <w:r>
              <w:rPr>
                <w:rFonts w:cs="Arial"/>
                <w:sz w:val="20"/>
                <w:szCs w:val="20"/>
              </w:rPr>
              <w:t>Criação de outros animais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Até 200 m</w:t>
            </w:r>
            <w:r>
              <w:rPr>
                <w:rFonts w:cs="Arial"/>
                <w:sz w:val="20"/>
                <w:szCs w:val="20"/>
                <w:vertAlign w:val="superscript"/>
              </w:rPr>
              <w:t>2</w:t>
            </w:r>
            <w:r>
              <w:rPr>
                <w:rFonts w:cs="Arial"/>
                <w:sz w:val="20"/>
                <w:szCs w:val="20"/>
              </w:rPr>
              <w:t xml:space="preserve"> de área de confinamento</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0161-0/02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Serviços de podas de arvores para lavouras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0161-0/03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Serviço de preparação de terreno, cultivo e colheita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0162-8/01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Serviço de inseminação artificial em animais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0162-8/02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3"/>
              <w:ind w:left="89" w:right="256"/>
              <w:jc w:val="center"/>
              <w:rPr>
                <w:rFonts w:cs="Arial"/>
                <w:sz w:val="20"/>
                <w:szCs w:val="20"/>
              </w:rPr>
            </w:pPr>
            <w:r>
              <w:rPr>
                <w:rFonts w:cs="Arial"/>
                <w:sz w:val="20"/>
                <w:szCs w:val="20"/>
              </w:rPr>
              <w:t>Serviço de tosquiamento de ovinos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Fonts w:cs="Arial"/>
                <w:sz w:val="20"/>
                <w:szCs w:val="20"/>
              </w:rPr>
            </w:pPr>
            <w:r>
              <w:rPr>
                <w:rFonts w:cs="Arial"/>
                <w:sz w:val="20"/>
                <w:szCs w:val="20"/>
              </w:rPr>
              <w:t>0162-8/03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Serviço de manejo de animais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Se apresentar Autorização de Manejo de Fauna emitido pelo IEMA (IN IEMA 10/2011 e alterações na IN IEMA 02/2011)</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Fonts w:cs="Arial"/>
                <w:sz w:val="20"/>
                <w:szCs w:val="20"/>
              </w:rPr>
              <w:t>0163-6/00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Fonts w:cs="Arial"/>
                <w:sz w:val="20"/>
                <w:szCs w:val="20"/>
              </w:rPr>
              <w:t>Atividades de pós-colheita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Fonts w:cs="Arial"/>
                <w:sz w:val="20"/>
                <w:szCs w:val="20"/>
              </w:rPr>
              <w:t>0210-1/06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Fonts w:cs="Arial"/>
                <w:sz w:val="20"/>
                <w:szCs w:val="20"/>
              </w:rPr>
              <w:t>Cultivo de mudas em viveiros florestais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Fonts w:cs="Arial"/>
                <w:sz w:val="20"/>
                <w:szCs w:val="20"/>
              </w:rPr>
              <w:t>0220-9/06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Fonts w:cs="Arial"/>
                <w:sz w:val="20"/>
                <w:szCs w:val="20"/>
              </w:rPr>
              <w:t>Conservação de florestas nativas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Fonts w:cs="Arial"/>
                <w:sz w:val="20"/>
                <w:szCs w:val="20"/>
              </w:rPr>
              <w:t>0311-6/01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Fonts w:cs="Arial"/>
                <w:sz w:val="20"/>
                <w:szCs w:val="20"/>
              </w:rPr>
              <w:t>Pesca de peixes em água salgada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Dispensado de Licenciamento</w:t>
            </w:r>
          </w:p>
          <w:p w:rsidR="00A7072C" w:rsidRDefault="001D6D8D">
            <w:pPr>
              <w:pStyle w:val="TableParagraph"/>
              <w:spacing w:before="145"/>
              <w:ind w:left="89"/>
              <w:jc w:val="center"/>
              <w:rPr>
                <w:rStyle w:val="destaque"/>
                <w:rFonts w:cs="Arial"/>
                <w:sz w:val="20"/>
                <w:szCs w:val="20"/>
              </w:rPr>
            </w:pPr>
            <w:r>
              <w:rPr>
                <w:rFonts w:cs="Arial"/>
                <w:sz w:val="20"/>
                <w:szCs w:val="20"/>
              </w:rPr>
              <w:t>Ambiental, porém a atividade pesqueira deve ter autorização emitida pelo Ministério da Pesca e Aquicultura (Decreto Federal nº8.425/2015)</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Fonts w:cs="Arial"/>
                <w:sz w:val="20"/>
                <w:szCs w:val="20"/>
              </w:rPr>
              <w:t>0311-6/02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Style w:val="destaque"/>
                <w:rFonts w:cs="Arial"/>
                <w:sz w:val="20"/>
                <w:szCs w:val="20"/>
              </w:rPr>
            </w:pPr>
            <w:r>
              <w:rPr>
                <w:rFonts w:cs="Arial"/>
                <w:sz w:val="20"/>
                <w:szCs w:val="20"/>
              </w:rPr>
              <w:t>Pesca de crustáceos e moluscos em água salgada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 xml:space="preserve">Dispensado de Licenciamento Ambiental, porém a atividade pesqueira deve ter </w:t>
            </w:r>
            <w:r>
              <w:rPr>
                <w:rFonts w:cs="Arial"/>
                <w:sz w:val="20"/>
                <w:szCs w:val="20"/>
              </w:rPr>
              <w:lastRenderedPageBreak/>
              <w:t>autorização emitida pelo Ministério da Pesca e Aquicultura (Decreto Federal nº8.425/2015)</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left="36" w:right="63"/>
              <w:jc w:val="center"/>
              <w:rPr>
                <w:rStyle w:val="destaque"/>
                <w:rFonts w:cs="Arial"/>
                <w:sz w:val="20"/>
                <w:szCs w:val="20"/>
              </w:rPr>
            </w:pPr>
            <w:r>
              <w:rPr>
                <w:rFonts w:cs="Arial"/>
                <w:sz w:val="20"/>
                <w:szCs w:val="20"/>
              </w:rPr>
              <w:t>0312-4/01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Fonts w:cs="Arial"/>
                <w:sz w:val="20"/>
                <w:szCs w:val="20"/>
              </w:rPr>
              <w:t>Pesca de peixes em água doce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Dispensado de Licenciamento Ambiental, porém a atividade pesqueira deve ter autorização emitida pelo Ministério da Pesca e Aquicultura (Decreto Federal nº8.425/2015</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36" w:right="63"/>
              <w:jc w:val="center"/>
              <w:rPr>
                <w:rStyle w:val="destaque"/>
                <w:rFonts w:cs="Arial"/>
                <w:sz w:val="20"/>
                <w:szCs w:val="20"/>
              </w:rPr>
            </w:pPr>
            <w:r>
              <w:rPr>
                <w:rFonts w:cs="Arial"/>
                <w:sz w:val="20"/>
                <w:szCs w:val="20"/>
              </w:rPr>
              <w:t>0312-4/02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89"/>
              <w:jc w:val="center"/>
              <w:rPr>
                <w:rStyle w:val="destaque"/>
                <w:rFonts w:cs="Arial"/>
                <w:sz w:val="20"/>
                <w:szCs w:val="20"/>
              </w:rPr>
            </w:pPr>
            <w:r>
              <w:rPr>
                <w:rFonts w:cs="Arial"/>
                <w:sz w:val="20"/>
                <w:szCs w:val="20"/>
              </w:rPr>
              <w:t>Pesca de crustáceos e moluscos em água doce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Dispensado de Licenciamento</w:t>
            </w:r>
          </w:p>
          <w:p w:rsidR="00A7072C" w:rsidRDefault="001D6D8D">
            <w:pPr>
              <w:pStyle w:val="TableParagraph"/>
              <w:spacing w:before="9"/>
              <w:ind w:left="89"/>
              <w:jc w:val="center"/>
              <w:rPr>
                <w:rStyle w:val="destaque"/>
                <w:rFonts w:cs="Arial"/>
                <w:sz w:val="20"/>
                <w:szCs w:val="20"/>
              </w:rPr>
            </w:pPr>
            <w:r>
              <w:rPr>
                <w:rFonts w:cs="Arial"/>
                <w:sz w:val="20"/>
                <w:szCs w:val="20"/>
              </w:rPr>
              <w:t>Ambiental, porém a atividade pesqueira deve ter autorização emitida pelo Ministério da Pesca e Aquicultura (Decreto Federal nº8.425/2015</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1031-7/00</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1032-5/01</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1032-5/99</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1033-3/01</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1033-3-02</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1062-7/00</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1092-9/00</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1093-7/01</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1093-7/02</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1094-5/00</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1099-6/99</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1111-9/01</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1111-9/02</w:t>
            </w:r>
            <w:r>
              <w:rPr>
                <w:rFonts w:ascii="Arial" w:eastAsia="Arial" w:hAnsi="Arial" w:cs="Arial"/>
                <w:kern w:val="0"/>
                <w:sz w:val="20"/>
                <w:szCs w:val="20"/>
                <w:lang w:eastAsia="pt-BR"/>
              </w:rPr>
              <w:br/>
              <w:t>1112-7/00</w:t>
            </w:r>
          </w:p>
          <w:p w:rsidR="00A7072C" w:rsidRDefault="001D6D8D">
            <w:pPr>
              <w:pStyle w:val="TableParagraph"/>
              <w:spacing w:before="9"/>
              <w:jc w:val="center"/>
              <w:rPr>
                <w:rFonts w:cs="Arial"/>
                <w:sz w:val="20"/>
                <w:szCs w:val="20"/>
              </w:rPr>
            </w:pPr>
            <w:r>
              <w:rPr>
                <w:rFonts w:cs="Arial"/>
                <w:sz w:val="20"/>
                <w:szCs w:val="20"/>
              </w:rPr>
              <w:t>1113-5/01</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1113-5/02</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1122-4/01</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1122-4/03</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1122-4/04</w:t>
            </w:r>
          </w:p>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1122-4/99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artesanal de alimentos e bebidas.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Produção de alimentos: Até 200 m</w:t>
            </w:r>
            <w:r>
              <w:rPr>
                <w:rFonts w:ascii="Arial" w:eastAsia="Arial" w:hAnsi="Arial" w:cs="Arial"/>
                <w:kern w:val="0"/>
                <w:sz w:val="20"/>
                <w:szCs w:val="20"/>
                <w:vertAlign w:val="superscript"/>
                <w:lang w:eastAsia="pt-BR"/>
              </w:rPr>
              <w:t>2</w:t>
            </w:r>
            <w:r>
              <w:rPr>
                <w:rFonts w:ascii="Arial" w:eastAsia="Arial" w:hAnsi="Arial" w:cs="Arial"/>
                <w:kern w:val="0"/>
                <w:sz w:val="20"/>
                <w:szCs w:val="20"/>
                <w:lang w:eastAsia="pt-BR"/>
              </w:rPr>
              <w:t xml:space="preserve"> de área construída.</w:t>
            </w:r>
          </w:p>
          <w:p w:rsidR="00A7072C" w:rsidRDefault="00A7072C">
            <w:pPr>
              <w:pStyle w:val="Contedodatabela"/>
              <w:jc w:val="center"/>
              <w:rPr>
                <w:rFonts w:ascii="Arial" w:hAnsi="Arial" w:cs="Arial"/>
                <w:sz w:val="20"/>
                <w:szCs w:val="20"/>
              </w:rPr>
            </w:pP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right="80"/>
              <w:jc w:val="center"/>
              <w:rPr>
                <w:rStyle w:val="destaque"/>
                <w:rFonts w:cs="Arial"/>
                <w:sz w:val="20"/>
                <w:szCs w:val="20"/>
              </w:rPr>
            </w:pPr>
            <w:r>
              <w:rPr>
                <w:rFonts w:cs="Arial"/>
                <w:sz w:val="20"/>
                <w:szCs w:val="20"/>
              </w:rPr>
              <w:t>1061-9/01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91"/>
              <w:jc w:val="center"/>
              <w:rPr>
                <w:rStyle w:val="destaque"/>
                <w:rFonts w:cs="Arial"/>
                <w:sz w:val="20"/>
                <w:szCs w:val="20"/>
              </w:rPr>
            </w:pPr>
            <w:r>
              <w:rPr>
                <w:rFonts w:cs="Arial"/>
                <w:sz w:val="20"/>
                <w:szCs w:val="20"/>
              </w:rPr>
              <w:t>Beneficiamento de arroz</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9"/>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1061-9/02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Fabricação de produtos do arroz</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1062-7/00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Moagem de trigo e fabricação de derivados.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200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right="80"/>
              <w:jc w:val="center"/>
              <w:rPr>
                <w:rStyle w:val="destaque"/>
                <w:rFonts w:cs="Arial"/>
                <w:sz w:val="20"/>
                <w:szCs w:val="20"/>
              </w:rPr>
            </w:pPr>
            <w:r>
              <w:rPr>
                <w:rFonts w:cs="Arial"/>
                <w:sz w:val="20"/>
                <w:szCs w:val="20"/>
              </w:rPr>
              <w:t>1091-1/02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ind w:left="91"/>
              <w:jc w:val="center"/>
              <w:rPr>
                <w:rStyle w:val="destaque"/>
                <w:rFonts w:cs="Arial"/>
                <w:sz w:val="20"/>
                <w:szCs w:val="20"/>
              </w:rPr>
            </w:pPr>
            <w:r>
              <w:rPr>
                <w:rFonts w:cs="Arial"/>
                <w:sz w:val="20"/>
                <w:szCs w:val="20"/>
              </w:rPr>
              <w:t>Fabricação de produtos de padaria e confeitaria com predominância de produção própria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9"/>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1093-7/01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Fonts w:cs="Arial"/>
                <w:sz w:val="20"/>
                <w:szCs w:val="20"/>
              </w:rPr>
              <w:t>Fabricação de produtos derivados do cacau e de chocolates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200m</w:t>
            </w:r>
            <w:r>
              <w:rPr>
                <w:rFonts w:cs="Arial"/>
                <w:sz w:val="20"/>
                <w:szCs w:val="20"/>
                <w:vertAlign w:val="superscript"/>
              </w:rPr>
              <w:t xml:space="preserve">2 </w:t>
            </w:r>
            <w:r>
              <w:rPr>
                <w:rFonts w:cs="Arial"/>
                <w:sz w:val="20"/>
                <w:szCs w:val="20"/>
              </w:rPr>
              <w:t>de área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1093-7/02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53"/>
              <w:ind w:left="91" w:right="131"/>
              <w:jc w:val="center"/>
              <w:rPr>
                <w:rStyle w:val="destaque"/>
                <w:rFonts w:cs="Arial"/>
                <w:sz w:val="20"/>
                <w:szCs w:val="20"/>
              </w:rPr>
            </w:pPr>
            <w:r>
              <w:rPr>
                <w:rFonts w:cs="Arial"/>
                <w:sz w:val="20"/>
                <w:szCs w:val="20"/>
              </w:rPr>
              <w:t>Fabricação de frutas cristalizadas, balas e semelhantes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200m</w:t>
            </w:r>
            <w:r>
              <w:rPr>
                <w:rFonts w:cs="Arial"/>
                <w:sz w:val="20"/>
                <w:szCs w:val="20"/>
                <w:vertAlign w:val="superscript"/>
              </w:rPr>
              <w:t xml:space="preserve">2 </w:t>
            </w:r>
            <w:r>
              <w:rPr>
                <w:rFonts w:cs="Arial"/>
                <w:sz w:val="20"/>
                <w:szCs w:val="20"/>
              </w:rPr>
              <w:t>de área</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eastAsia="Arial" w:hAnsi="Arial" w:cs="Arial"/>
                <w:kern w:val="0"/>
                <w:sz w:val="20"/>
                <w:szCs w:val="20"/>
                <w:lang w:eastAsia="pt-BR"/>
              </w:rPr>
              <w:t>1094-5/00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massas alimentícias.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Até 200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1099-6/04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gelo comum</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1122-4/02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Seleção, beneficiamento e embalagens de produtos para chás.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eastAsia="Arial" w:hAnsi="Arial" w:cs="Arial"/>
                <w:kern w:val="0"/>
                <w:sz w:val="20"/>
                <w:szCs w:val="20"/>
                <w:lang w:eastAsia="pt-BR"/>
              </w:rPr>
            </w:pPr>
            <w:r>
              <w:rPr>
                <w:rFonts w:ascii="Arial" w:eastAsia="Arial" w:hAnsi="Arial" w:cs="Arial"/>
                <w:kern w:val="0"/>
                <w:sz w:val="20"/>
                <w:szCs w:val="20"/>
                <w:lang w:eastAsia="pt-BR"/>
              </w:rPr>
              <w:t>Até 300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1312-0/00</w:t>
            </w:r>
          </w:p>
          <w:p w:rsidR="00A7072C" w:rsidRDefault="00A7072C">
            <w:pPr>
              <w:pStyle w:val="Contedodatabela"/>
              <w:jc w:val="center"/>
              <w:rPr>
                <w:rFonts w:ascii="Arial" w:hAnsi="Arial" w:cs="Arial"/>
                <w:sz w:val="20"/>
                <w:szCs w:val="20"/>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Preparação e fiação de fibras têxteis naturais, exceto algodão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cs="Arial"/>
                <w:sz w:val="20"/>
                <w:szCs w:val="20"/>
              </w:rPr>
              <w:t>1351-1/00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artefatos têxteis para uso doméstico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cs="Arial"/>
                <w:sz w:val="20"/>
                <w:szCs w:val="20"/>
              </w:rPr>
              <w:t>1359-6/00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outros produtos têxteis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1359-6/00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Style w:val="destaque"/>
                <w:rFonts w:cs="Arial"/>
                <w:sz w:val="20"/>
                <w:szCs w:val="20"/>
              </w:rPr>
              <w:t>Fabricação de outros produtos têxteis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Style w:val="destaque"/>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1411-8/01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Confecção de roupas íntimas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1411-8/02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8"/>
              <w:ind w:left="91"/>
              <w:jc w:val="center"/>
              <w:rPr>
                <w:rStyle w:val="destaque"/>
                <w:rFonts w:cs="Arial"/>
                <w:sz w:val="20"/>
                <w:szCs w:val="20"/>
              </w:rPr>
            </w:pPr>
            <w:r>
              <w:rPr>
                <w:rFonts w:cs="Arial"/>
                <w:sz w:val="20"/>
                <w:szCs w:val="20"/>
              </w:rPr>
              <w:t>Facção de roupas íntimas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1412-6/01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Confecção de peças do vestuário, exceto roupas íntimas e as confeccionadas sob medida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1412-6/02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Fonts w:cs="Arial"/>
                <w:sz w:val="20"/>
                <w:szCs w:val="20"/>
              </w:rPr>
              <w:t>Confecção, sob medida, de peças do vestuário, exceto roupas íntimas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1412-6/03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Facção de peças do vestuário, exceto roupas íntimas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
              <w:ind w:right="80"/>
              <w:jc w:val="center"/>
              <w:rPr>
                <w:rStyle w:val="destaque"/>
                <w:rFonts w:cs="Arial"/>
                <w:sz w:val="20"/>
                <w:szCs w:val="20"/>
              </w:rPr>
            </w:pPr>
            <w:r>
              <w:rPr>
                <w:rFonts w:cs="Arial"/>
                <w:sz w:val="20"/>
                <w:szCs w:val="20"/>
              </w:rPr>
              <w:t>1413-4/01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Style w:val="destaque"/>
                <w:rFonts w:cs="Arial"/>
                <w:sz w:val="20"/>
                <w:szCs w:val="20"/>
              </w:rPr>
            </w:pPr>
            <w:r>
              <w:rPr>
                <w:rFonts w:cs="Arial"/>
                <w:sz w:val="20"/>
                <w:szCs w:val="20"/>
              </w:rPr>
              <w:t>Confecção de roupas profissionais, exceto sob medida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Style w:val="destaque"/>
                <w:rFonts w:cs="Arial"/>
                <w:sz w:val="20"/>
                <w:szCs w:val="20"/>
              </w:rPr>
            </w:pPr>
            <w:r>
              <w:rPr>
                <w:rFonts w:cs="Arial"/>
                <w:sz w:val="20"/>
                <w:szCs w:val="20"/>
              </w:rPr>
              <w:t>1413-4/02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Confecção, sob medida, de roupas profissionais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1413-4/03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Facção de roupas profissionais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1414-2/00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Fabricação de acessórios do vestuário, exceto para segurança e proteção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1421-5/00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Fabricação de meias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1422-3/00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Fabricação de artigos do vestuário, produzidos em malharias e tricotagens, exceto meias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1622-6/01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Fabricação de casas de madeira pré-fabricadas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1731-1/00</w:t>
            </w:r>
          </w:p>
          <w:p w:rsidR="00A7072C" w:rsidRDefault="00A7072C">
            <w:pPr>
              <w:pStyle w:val="Contedodatabela"/>
              <w:jc w:val="center"/>
              <w:rPr>
                <w:rFonts w:ascii="Arial" w:hAnsi="Arial" w:cs="Arial"/>
                <w:sz w:val="20"/>
                <w:szCs w:val="20"/>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Fonts w:cs="Arial"/>
                <w:sz w:val="20"/>
                <w:szCs w:val="20"/>
              </w:rPr>
            </w:pPr>
            <w:r>
              <w:rPr>
                <w:rFonts w:cs="Arial"/>
                <w:sz w:val="20"/>
                <w:szCs w:val="20"/>
              </w:rPr>
              <w:t>Fabricação de embalagens de papel</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1732-0/00</w:t>
            </w:r>
          </w:p>
          <w:p w:rsidR="00A7072C" w:rsidRDefault="00A7072C">
            <w:pPr>
              <w:pStyle w:val="Contedodatabela"/>
              <w:jc w:val="center"/>
              <w:rPr>
                <w:rFonts w:ascii="Arial" w:hAnsi="Arial" w:cs="Arial"/>
                <w:sz w:val="20"/>
                <w:szCs w:val="20"/>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Fonts w:cs="Arial"/>
                <w:sz w:val="20"/>
                <w:szCs w:val="20"/>
              </w:rPr>
            </w:pPr>
            <w:r>
              <w:rPr>
                <w:rFonts w:cs="Arial"/>
                <w:sz w:val="20"/>
                <w:szCs w:val="20"/>
              </w:rPr>
              <w:t>Fabricação de embalagens de cartolina e papel cartão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1733-8/00</w:t>
            </w:r>
          </w:p>
          <w:p w:rsidR="00A7072C" w:rsidRDefault="00A7072C">
            <w:pPr>
              <w:pStyle w:val="Contedodatabela"/>
              <w:jc w:val="center"/>
              <w:rPr>
                <w:rFonts w:ascii="Arial" w:hAnsi="Arial" w:cs="Arial"/>
                <w:sz w:val="20"/>
                <w:szCs w:val="20"/>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Fonts w:cs="Arial"/>
                <w:sz w:val="20"/>
                <w:szCs w:val="20"/>
              </w:rPr>
            </w:pPr>
            <w:r>
              <w:rPr>
                <w:rFonts w:cs="Arial"/>
                <w:sz w:val="20"/>
                <w:szCs w:val="20"/>
              </w:rPr>
              <w:t>Fabricação de chapas e de embalagens de papelão ondulado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1749-4/00</w:t>
            </w:r>
          </w:p>
          <w:p w:rsidR="00A7072C" w:rsidRDefault="00A7072C">
            <w:pPr>
              <w:pStyle w:val="Contedodatabela"/>
              <w:jc w:val="center"/>
              <w:rPr>
                <w:rFonts w:ascii="Arial" w:hAnsi="Arial" w:cs="Arial"/>
                <w:sz w:val="20"/>
                <w:szCs w:val="20"/>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Fonts w:cs="Arial"/>
                <w:sz w:val="20"/>
                <w:szCs w:val="20"/>
              </w:rPr>
            </w:pPr>
            <w:r>
              <w:rPr>
                <w:rFonts w:cs="Arial"/>
                <w:sz w:val="20"/>
                <w:szCs w:val="20"/>
              </w:rPr>
              <w:t>Fabricação de produtos de pastas celulósicas, papel, cartolina, papel cartão e papelão ondulado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1741-9/01</w:t>
            </w:r>
          </w:p>
          <w:p w:rsidR="00A7072C" w:rsidRDefault="00A7072C">
            <w:pPr>
              <w:pStyle w:val="Contedodatabela"/>
              <w:jc w:val="center"/>
              <w:rPr>
                <w:rFonts w:ascii="Arial" w:hAnsi="Arial" w:cs="Arial"/>
                <w:sz w:val="20"/>
                <w:szCs w:val="20"/>
              </w:rPr>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Fonts w:cs="Arial"/>
                <w:sz w:val="20"/>
                <w:szCs w:val="20"/>
              </w:rPr>
            </w:pPr>
            <w:r>
              <w:rPr>
                <w:rFonts w:cs="Arial"/>
                <w:sz w:val="20"/>
                <w:szCs w:val="20"/>
              </w:rPr>
              <w:t>Fabricação de formulários contínuos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cs="Arial"/>
                <w:sz w:val="20"/>
                <w:szCs w:val="20"/>
              </w:rPr>
              <w:t>1741-9/02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7"/>
              <w:ind w:left="91"/>
              <w:jc w:val="center"/>
              <w:rPr>
                <w:rFonts w:cs="Arial"/>
                <w:sz w:val="20"/>
                <w:szCs w:val="20"/>
              </w:rPr>
            </w:pPr>
            <w:r>
              <w:rPr>
                <w:rFonts w:cs="Arial"/>
                <w:sz w:val="20"/>
                <w:szCs w:val="20"/>
              </w:rPr>
              <w:t xml:space="preserve">Fabricação de produtos de papel, </w:t>
            </w:r>
            <w:r>
              <w:rPr>
                <w:rFonts w:cs="Arial"/>
                <w:sz w:val="20"/>
                <w:szCs w:val="20"/>
              </w:rPr>
              <w:lastRenderedPageBreak/>
              <w:t>cartolina, papel cartão e papelão ondulado para uso industrial, comercial e de escritório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89"/>
              <w:jc w:val="center"/>
              <w:rPr>
                <w:rFonts w:cs="Arial"/>
                <w:sz w:val="20"/>
                <w:szCs w:val="20"/>
              </w:rPr>
            </w:pPr>
            <w:r>
              <w:rPr>
                <w:rFonts w:cs="Arial"/>
                <w:sz w:val="20"/>
                <w:szCs w:val="20"/>
              </w:rPr>
              <w:lastRenderedPageBreak/>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1811-3/01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Impressão de jornais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1811-3/02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Impressão de livros, revistas e outras publicações periódicas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1812-1/00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Impressão de material de segurança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1813-0/01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Impressão de material para uso publicitário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1813-0/99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Impressão de material para outros usos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Até 500 m</w:t>
            </w:r>
            <w:r>
              <w:rPr>
                <w:rFonts w:cs="Arial"/>
                <w:sz w:val="20"/>
                <w:szCs w:val="20"/>
                <w:vertAlign w:val="superscript"/>
              </w:rPr>
              <w:t>2</w:t>
            </w:r>
            <w:r>
              <w:rPr>
                <w:rFonts w:cs="Arial"/>
                <w:sz w:val="20"/>
                <w:szCs w:val="20"/>
              </w:rPr>
              <w:t xml:space="preserve">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1821-1/00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pré-impressão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1822-9/01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Serviços de encadernação e plastificação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1822-9/99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Serviços de acabamentos gráficos, exceto encadernação e plastificação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1830-0/01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Reprodução de som em qualquer suporte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1830-0/02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Reprodução de vídeo em qualquer suporte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Style w:val="destaque"/>
                <w:rFonts w:cs="Arial"/>
                <w:sz w:val="20"/>
                <w:szCs w:val="20"/>
              </w:rPr>
            </w:pPr>
            <w:r>
              <w:rPr>
                <w:rFonts w:cs="Arial"/>
                <w:sz w:val="20"/>
                <w:szCs w:val="20"/>
              </w:rPr>
              <w:t>1830-0/03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Style w:val="destaque"/>
                <w:rFonts w:cs="Arial"/>
                <w:sz w:val="20"/>
                <w:szCs w:val="20"/>
              </w:rPr>
            </w:pPr>
            <w:r>
              <w:rPr>
                <w:rFonts w:cs="Arial"/>
                <w:sz w:val="20"/>
                <w:szCs w:val="20"/>
              </w:rPr>
              <w:t>Reprodução de software em qualquer suporte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Style w:val="destaque"/>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2121-1/01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medicamentos alopáticos para uso humano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Dispensado até 300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2121-1/02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medicamentos homeopáticos para uso humano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Dispensado até 300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2121-1/03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medicamentos fitoterápicos para uso humano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Dispensado até 300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2399-1/01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 xml:space="preserve">Corte e acabamento de vidros, sem fabricação e/ou elaboração. </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Até 500 m² de Área útil.</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2652-3/00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cronômetros e relógios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2660-4/00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aparelhos eletromédicos e eletroterapêuticos e equipamentos de irradiação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2670-1/01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equipamentos e instrumentos ópticos, peças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2670-1/02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aparelhos fotográficos e cinematográficos, peças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2680-9/00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mídias virgens, magnéticas e ópticas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2815-1/01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rolamento para fins industriais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2815-1/02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Fabricação de equipamentos de transmissão para fins industriais, exceto </w:t>
            </w:r>
            <w:r>
              <w:rPr>
                <w:rFonts w:cs="Arial"/>
                <w:sz w:val="20"/>
                <w:szCs w:val="20"/>
              </w:rPr>
              <w:lastRenderedPageBreak/>
              <w:t>enrolamentos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lastRenderedPageBreak/>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3250-7/06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prótese dentária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3250-7/07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artigos ópticos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3250-7/09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 de laboratório óptico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3292-2/01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roupas de proteção e segurança e resistentes a fogo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3292-2/02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equipamentos e acessórios para segurança pessoal e profissional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3299-0/01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guarda-chuvas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3299-0/02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canetas, lápis e outros artigos para escritório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3299-0/04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painéis e letreiros luminosos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3299-0/04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Fabricação de aviamentos para costura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3312-1/02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Manutenção e reparação de aparelhos e instrumentos de medida, teste e controle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3312-1/03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Manutenção e reparação de aparelhos eletromédicos e eletroterapêuticos e equipamentos de irradiação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3312-1/04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Manutenção e reparação de equipamentos e instrumentos ópticos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3321-0/00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Instalação de máquinas e equipamentos industriais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3329-5/01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montagem de móveis de qualquer material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highlight w:val="yellow"/>
              </w:rPr>
            </w:pPr>
            <w:r>
              <w:rPr>
                <w:rFonts w:cs="Arial"/>
                <w:sz w:val="20"/>
                <w:szCs w:val="20"/>
              </w:rPr>
              <w:t>3329-5/99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highlight w:val="yellow"/>
              </w:rPr>
            </w:pPr>
            <w:r>
              <w:rPr>
                <w:rFonts w:cs="Arial"/>
                <w:sz w:val="20"/>
                <w:szCs w:val="20"/>
              </w:rPr>
              <w:t>Instalação de outros equipamentos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3513-1/00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energia elétrica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line="254" w:lineRule="auto"/>
              <w:jc w:val="center"/>
              <w:rPr>
                <w:rFonts w:cs="Arial"/>
                <w:sz w:val="20"/>
                <w:szCs w:val="20"/>
                <w:lang w:eastAsia="en-US"/>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3600-6/02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Distribuição de água por caminhões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Se apresentar Outorga de Uso da Água ou Declaração de Uso insignificante emitido pela AGERH.</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4211-1/02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Pintura para sinalização em pistas rodoviárias e aeroportos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4221-9/03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Manutenção de redes de distribuição de energia elétrica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4221-9/05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Manutenção de estações e redes de telecomunicações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4292-8/01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Montagem de estruturas metálicas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4292-8/02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Obras de montagem industrial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4"/>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4311-8/01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Demolição de edifícios e outras estruturas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Instalação e manutenção elétrica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4322-3/01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Instalações hidráulicas, sanitárias e de gás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4322-3/02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Instalação e manutenção de sistemas centrais de ar condicionado, de ventilação e refrigeração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4322-3/03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Instalações de sistema de prevenção contra incêndio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4329-1/01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Instalação de painéis publicitários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4329-1/02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Instalação de equipamentos para orientação à navegação marítima, fluvial e lacustre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4329-1/03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Instalação, manutenção e reparação de elevadores, escadas e esteiras rolantes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4329-1/04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Montagem e instalação de sistemas e equipamentos de iluminação e sinalização em vias públicas, portos e aeroportos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4329-1/05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Tratamentos térmicos, acústicos ou de vibração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4330-4/01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Impermeabilização em obras de engenharia civil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4330-4/02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Instalação de portas, janelas, tetos, divisórias e armários embutidos de qualquer material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tabs>
                <w:tab w:val="left" w:pos="1244"/>
              </w:tabs>
              <w:spacing w:before="9"/>
              <w:jc w:val="center"/>
              <w:rPr>
                <w:rFonts w:cs="Arial"/>
                <w:sz w:val="20"/>
                <w:szCs w:val="20"/>
              </w:rPr>
            </w:pPr>
            <w:r>
              <w:rPr>
                <w:rFonts w:cs="Arial"/>
                <w:sz w:val="20"/>
                <w:szCs w:val="20"/>
              </w:rPr>
              <w:t>4330-4/03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Obras de acabamento em gesso e estuque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ind w:right="80"/>
              <w:jc w:val="center"/>
              <w:rPr>
                <w:rFonts w:cs="Arial"/>
                <w:sz w:val="20"/>
                <w:szCs w:val="20"/>
              </w:rPr>
            </w:pPr>
            <w:r>
              <w:rPr>
                <w:rFonts w:cs="Arial"/>
                <w:sz w:val="20"/>
                <w:szCs w:val="20"/>
              </w:rPr>
              <w:t>4330-4/04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line="180" w:lineRule="exact"/>
              <w:ind w:left="91"/>
              <w:jc w:val="center"/>
              <w:rPr>
                <w:rFonts w:cs="Arial"/>
                <w:sz w:val="20"/>
                <w:szCs w:val="20"/>
              </w:rPr>
            </w:pPr>
            <w:r>
              <w:rPr>
                <w:rFonts w:cs="Arial"/>
                <w:sz w:val="20"/>
                <w:szCs w:val="20"/>
              </w:rPr>
              <w:t>Serviços de pintura de edifícios em geral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4330-4/05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Aplicação de revestimentos e de resinas em interiores e exteriores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Contedodatabela"/>
              <w:jc w:val="center"/>
              <w:rPr>
                <w:rFonts w:ascii="Arial" w:hAnsi="Arial" w:cs="Arial"/>
                <w:sz w:val="20"/>
                <w:szCs w:val="20"/>
              </w:rPr>
            </w:pPr>
            <w:r>
              <w:rPr>
                <w:rFonts w:ascii="Arial" w:hAnsi="Arial"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4330-4/99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Outras obras de acabamento da construção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Contedodatabela"/>
              <w:jc w:val="center"/>
              <w:rPr>
                <w:rFonts w:ascii="Arial" w:hAnsi="Arial" w:cs="Arial"/>
                <w:sz w:val="20"/>
                <w:szCs w:val="20"/>
              </w:rPr>
            </w:pPr>
            <w:r>
              <w:rPr>
                <w:rFonts w:ascii="Arial" w:hAnsi="Arial"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4391-6/00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Obras de fundações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A7072C">
            <w:pPr>
              <w:pStyle w:val="Contedodatabela"/>
              <w:jc w:val="center"/>
              <w:rPr>
                <w:rFonts w:ascii="Arial" w:hAnsi="Arial" w:cs="Arial"/>
                <w:sz w:val="20"/>
                <w:szCs w:val="20"/>
              </w:rPr>
            </w:pP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4399-1/01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Administração de obras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Contedodatabela"/>
              <w:jc w:val="center"/>
              <w:rPr>
                <w:rFonts w:ascii="Arial" w:hAnsi="Arial" w:cs="Arial"/>
                <w:sz w:val="20"/>
                <w:szCs w:val="20"/>
              </w:rPr>
            </w:pPr>
            <w:r>
              <w:rPr>
                <w:rFonts w:ascii="Arial" w:hAnsi="Arial"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4399-1/02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Montagem e desmontagem de andaimes e outras estruturas temporárias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Contedodatabela"/>
              <w:jc w:val="center"/>
              <w:rPr>
                <w:rFonts w:ascii="Arial" w:hAnsi="Arial" w:cs="Arial"/>
                <w:sz w:val="20"/>
                <w:szCs w:val="20"/>
              </w:rPr>
            </w:pPr>
            <w:r>
              <w:rPr>
                <w:rFonts w:ascii="Arial" w:hAnsi="Arial"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4399-1/03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Obras de alvenaria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Contedodatabela"/>
              <w:jc w:val="center"/>
              <w:rPr>
                <w:rFonts w:ascii="Arial" w:hAnsi="Arial" w:cs="Arial"/>
                <w:sz w:val="20"/>
                <w:szCs w:val="20"/>
              </w:rPr>
            </w:pPr>
            <w:r>
              <w:rPr>
                <w:rFonts w:ascii="Arial" w:hAnsi="Arial"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4399-1/04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operação e fornecimento de equipamentos para transporte e elevação de cargas e pessoas para uso em obras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4399-1/99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especializados para construção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automóveis, camionetas e utilitários novos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automóveis, camionetas e utilitários usados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4511-1/03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automóveis, camionetas e utilitários novos e usados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4511-1/04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caminhões novos e usados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4511-1/05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reboques e semi-reboques novos e usados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4511-1/06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ônibus e microônibus novos e usados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4512-9/01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4512-9/02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sob consignação de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4520-0/03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manutenção e reparação elétrica de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4520-0/04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alinhamento e balanceamento de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4520-0/06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borracharia para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4520-0/07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instalação, manutenção e reparação de acessórios para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4520-0/08</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capotaria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4530-7/01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peças e acessórios novos para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4530-7/02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pneumáticos e câmaras- de-ar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4530-7/03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peças e acessórios novos para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4530-7/04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peças e acessórios usados para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4530-7/05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pneumáticos e câmaras-de-ar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4530-7/06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peças e acessórios novos e usados para veículos automotores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4541-2/01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motocicletas e motonetas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4541-2/02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por atacado de peças e acessórios para motocicletas e motonetas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4541-2/03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motocicletas e motonetas novas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4541-2/04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motocicletas e motonetas usadas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4541-2/05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 varejo de peças e acessórios para motocicletas e motonetas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4542-1/01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motocicletas e motonetas, peças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4542-1/02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sob consignação de motocicletas e motonetas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4611-7/00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matérias-primas agrícolas e animais vivos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4612-5/00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combustíveis, minerais, produtos siderúrgicos e químicos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4613-3/00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madeira, material de construção e ferragens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4614-1/00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máquinas, equipamentos, embarcações e aeronaves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4615-0/00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eletrodomésticos, móveis e artigos de uso doméstico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4616-8/00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têxteis, vestuário, calçados e artigos de viagem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4617-6/00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produtos alimentícios, bebidas e fumo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4618-4/01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medicamentos, cosméticos e produtos de perfumaria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4618-4/02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instrumentos e materiais odonto-médico-hospitalares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4618-4/03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jornais, revistas e outras publicações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4618-4/99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Outros representantes comerciais e </w:t>
            </w:r>
            <w:r>
              <w:rPr>
                <w:rFonts w:cs="Arial"/>
                <w:sz w:val="20"/>
                <w:szCs w:val="20"/>
              </w:rPr>
              <w:lastRenderedPageBreak/>
              <w:t>agentes do comércio especializado em produtos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4619-2/00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Representantes comerciais e agentes do comércio de mercadorias em geral não especializado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A7072C">
            <w:pPr>
              <w:pStyle w:val="TableParagraph"/>
              <w:spacing w:before="147"/>
              <w:ind w:left="89"/>
              <w:jc w:val="center"/>
              <w:rPr>
                <w:rFonts w:cs="Arial"/>
                <w:sz w:val="20"/>
                <w:szCs w:val="20"/>
              </w:rPr>
            </w:pP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4621-4/00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café em grão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4622-2/00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soja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animais vivos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couros, lãs, peles e outros subprodutos não-comestíveis de origem animal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algodão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fumo em folha não beneficiado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cacau</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sementes, flores, plantas e gramas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sisal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4623-1/08</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matérias-primas agrícolas com atividade de fracionamento e acondicionamento associada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4623-1/09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alimentos para animais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4623-1/99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matérias-primas agrícolas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leite e laticínios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4632-0/01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cereais e leguminosas beneficiados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4632-0/02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farinhas, amidos e féculas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4632-0/03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cereais e leguminosas beneficiados, farinhas, amidos e féculas, com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4633-8/01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frutas, verduras, raízes, tubérculos, hortaliças e legumes frescos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4633-8/02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aves vivas e ovos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4633-8/03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coelhos e outros pequenos animais vivos para alimentação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4634-6/01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carnes bovinas e suínas e derivados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4634-6/02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aves abatidas e derivados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4634-6/03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pescados e frutos do mar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4634-6/99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carnes e derivados de outros animais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4635-4/01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água mineral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4635-4/02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cerveja, chope e refrigerante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4635-4/03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bebidas com atividade de fracionamento e acondicionamento associada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4635-4/99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bebidas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4636-2/01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fumo beneficiado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4636-2/02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cigarros, cigarrilhas e charutos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café torrado, moído e solúvel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açúcar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óleos e gorduras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pães, bolos, biscoitos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massas alimentícias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sorvetes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chocolates, confeitos, balas, bombons e semelhantes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4637-1/99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especializado em outros produtos alimentícios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4639-7/01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produtos alimentícios em geral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4639-7/02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produtos alimentícios em geral, com atividade de fracionamento e acondicionamento associada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4641-9/01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tecidos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4641-9/02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artigos de cama, mesa e banho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4641-9/03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artigos de armarinho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4642-7/01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artigos do vestuário e acessórios, exceto profissionais e de segurança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4642-7/02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roupas e acessórios para uso profissional e de segurança do trabalho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4643-5/01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calçados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4643-5/02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bolsas, malas e artigos de viagem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4644-3/01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medicamentos e drogas de uso humano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4644-3/02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medicamentos e drogas de uso veterinário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4645-1/01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instrumentos e materiais para uso médico, cirúrgico, hospitalar e de laboratórios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4645-1/02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próteses e artigos de ortopedia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4645-1/03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produtos odontológicos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4646-0/01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cosméticos e produtos de perfumaria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4646-0/02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produtos de higiene pessoal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4647-8/01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artigos de escritório e de papelaria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4647-8/02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livros, jornais e outras publicações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equipamentos elétricos de uso pessoal e doméstico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aparelhos eletrônicos de uso pessoal e doméstico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bicicletas, triciclos e outros veículos recreativos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móveis e artigos de colchoaria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artigos de tapeçaria; persianas e cortinas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lustres, luminárias e abajures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filmes, CDs, DVDs, fitas e discos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4649-4/08</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Comércio atacadista de produtos de higiene, limpeza e conservação </w:t>
            </w:r>
            <w:r>
              <w:rPr>
                <w:rFonts w:cs="Arial"/>
                <w:sz w:val="20"/>
                <w:szCs w:val="20"/>
              </w:rPr>
              <w:lastRenderedPageBreak/>
              <w:t>domiciliar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4649-4/09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produtos de higiene, limpeza e conservação domiciliar, com atividade de fracionamento e acondicionamento associada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4649-4/10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jóias, relógios e bijuterias, inclusive pedras preciosas e semipreciosas lapidadas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4649-4/99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outros equipamentos e artigos de uso pessoal e doméstico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4651-6/01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equipamentos de informática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4651-6/02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suprimentos para informática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4652-4/00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componentes eletrônicos e equipamentos de telefonia e comunicação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4661-3/00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máquinas, aparelhos e equipamentos para uso agropecuário; partes e peças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máquinas, equipamentos para terraplenagem, mineração e construção; partes e peças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máquinas, equipamentos para terraplenagem, mineração e construção; partes e peças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4663-0/00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máquinas e equipamentos para uso industrial; partes e peças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4664-8/00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máquinas, aparelhos e equipamentos para uso odonto-médico-hospitalar; partes e peças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4665-6/00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máquinas e equipamentos para uso comercial; partes e peças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4669-9/01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bombas e compressores; partes e peças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4669-9/99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outras máquinas e equipamentos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madeira e produtos derivados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4672-9/00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ferragens e ferramentas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4673-7/00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material elétrico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4674-5/00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cimento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4679-6/02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mármores e granitos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4679-6/03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vidros, espelhos e vitrais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4679-6/04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especializado de materiais de construção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Dispensado de Licenciamento Ambiental, se não tiver depósito de areia e brita.</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4679-6/99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materiais de construção em geral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Dispensado de Licenciamento Ambiental, se não tiver depósito de areia e brita.</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4683-4/00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defensivos agrícolas, adubos, fertilizantes e corretivos do solo.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de defensivos agrícolas, adubos, fertilizantes e corretivos do solo.</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bookmarkStart w:id="0" w:name="OLE_LINK1"/>
            <w:r>
              <w:rPr>
                <w:rFonts w:cs="Arial"/>
                <w:sz w:val="20"/>
                <w:szCs w:val="20"/>
              </w:rPr>
              <w:t>4684-2/01</w:t>
            </w:r>
            <w:bookmarkEnd w:id="0"/>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resinas e elastômeros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de resinas e elastômeros.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4684-2/02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solventes.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de solventes.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4684-2/99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outros produtos químicos e petroquímicos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de produtos químicos e petroquímicos não especificados anteriormente.</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4685-1/00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produtos siderúrgicos e metalúrgicos, exceto para construção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4686-9/01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papel e papelão em bruto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4686-9/02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embalagens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4689-3/02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fios e fibras beneficiados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4689-3/99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especializado em outros produtos intermediários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4691-5/00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mercadorias em geral, com predominância de produtos alimentícios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4692-3/00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mercadorias em geral, com predominância de insumos agropecuários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4693-1/00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atacadista de mercadorias em geral, sem predominância de alimentos ou de insumos agropecuários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4712-1/00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mercadorias em geral, com predominância de produtos alimentícios - minimercados, mercearias e armazéns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4713-0/01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Lojas de departamentos ou magazines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4713-0/02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Lojas de variedades, exceto lojas de departamentos ou magazines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4713-0/03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Lojas dutyfree de aeroportos internacionais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Padaria e confeitaria com predominância de revenda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4721-1/03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laticínios e frios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4721-1/04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doces, balas, bombons e semelhantes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4723-7/00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bebidas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4724-5/00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hortifrutigranjeiros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4729-6/01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Tabacaria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4729-6/02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mercadorias em lojas de conveniência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4729-6/99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produtos alimentícios em geral ou especializado em produtos alimentícios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4732-6/00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lubrificantes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de lubrificantes.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tintas e materiais para pintura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de tintas e materiais para pintura.</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material elétrico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vidros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4744-0/01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ferragens e ferramentas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4744-0/02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madeira e artefatos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4744-0/03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materiais hidráulicos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4744-0/04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cal, areia, pedra britada, tijolos e telhas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não há depósito de armazenamento.</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4744-0/05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materiais de construção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Se não houver depósito não há depósito de armazenamento.</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4744-0/06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Comércio varejista de pedras para </w:t>
            </w:r>
            <w:r>
              <w:rPr>
                <w:rFonts w:cs="Arial"/>
                <w:sz w:val="20"/>
                <w:szCs w:val="20"/>
              </w:rPr>
              <w:lastRenderedPageBreak/>
              <w:t>revestimento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4744-0/99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materiais de construção em geral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Se não houver depósito não há depósito de armazenamento.</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4751-2/01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especializado de equipamentos e suprimentos de informática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4751-2/02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Recarga de cartuchos para equipamentos de informática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especializado de equipamentos de telefonia e comunicação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4753-9/00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especializado de eletrodomésticos e equipamentos de áudio e vídeo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4754-7/01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móveis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4754-7/02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colchoaria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4754-7/03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iluminação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4755-5/01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tecidos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4755-5/02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Comercio varejista de artigos de armarinho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4755-5/03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Comercio varejista de artigos de cama, mesa e banho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4756-3/00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especializado de instrumentos musicais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4757-1/00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especializado de peças e acessórios para aparelhos eletroeletrônicos para uso doméstico, exceto informática e comunicação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4759-8/01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tapeçaria, cortinas e persianas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4759-8/99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outros artigos de uso doméstico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4761-0/01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livros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4761-0/02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jornais e revistas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4761-0/03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papelaria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4762-8/00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discos, CDs, DVDs e fitas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4763-6/01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brinquedos e artigos recreativos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4763-6/02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esportivos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4763-6/03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bicicletas e triciclos; peças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4763-6/04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caça, pesca e camping</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4763-6/05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embarcações e outros veículos recreativos; peças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4771-7/01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produtos farmacêuticos, sem manipulação de fórmulas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4771-7/02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produtos farmacêuticos, com manipulação de fórmulas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4771-7/03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produtos farmacêuticos homeopáticos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4771-7/04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medicamentos veterinários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4772-5/00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cosméticos, produtos de perfumaria e de higiene pessoal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4773-3/00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médicos e ortopédicos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4774-1/00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óptica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4781-4/00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do vestuário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4782-2/01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calçados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4782-2/02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viagem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4783-1/01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joalheria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4783-1/02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de relojoaria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4784-9/00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gás liqüefeito de petróleo (GLP)</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4785-7/01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antigüidades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4785-7/99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outros artigos usados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suvenires, bijuterias e artesanatos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plantas e flores naturais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objetos de arte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animais vivos e de artigos e alimentos para animais de estimação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jc w:val="center"/>
              <w:rPr>
                <w:rFonts w:cs="Arial"/>
                <w:sz w:val="20"/>
                <w:szCs w:val="20"/>
              </w:rPr>
            </w:pPr>
            <w:r>
              <w:rPr>
                <w:rFonts w:cs="Arial"/>
                <w:sz w:val="20"/>
                <w:szCs w:val="20"/>
              </w:rPr>
              <w:t>Comércio varejista de produtos saneantes domissanitários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fogos de artifício e artigos pirotécnicos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equipamentos para escritório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4789-0/08</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artigos fotográficos e para filmagem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4789-0/09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armas e munições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4789-0/99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Comércio varejista de outros produtos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4911-6/00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ferroviário de carga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4912-4/01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ferroviário de passageiros intermunicipal e interestadual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4912-4/02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ferroviário de passageiros municipal e em região metropolitana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4912-4/03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metroviário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4921-3/01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coletivo de passageiros, com itinerário fixo, municipal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4921-3/02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coletivo de passageiros, com itinerário fixo, intermunicipal em região metropolitana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4922-1/01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coletivo de passageiros, com itinerário fixo, intermunicipal, exceto em região metropolitana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4922-1/02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coletivo de passageiros, com itinerário fixo, interestadual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4922-1/03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coletivo de passageiros, com itinerário fixo, internacional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4923-0/01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 de táxi</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4923-0/02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 de transporte de passageiros - locação de automóveis com motorista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4924-8/00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escolar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4929-9/01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coletivo de passageiros, sob regime de fretamento, municipal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4929-9/02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Transporte rodoviário coletivo de </w:t>
            </w:r>
            <w:r>
              <w:rPr>
                <w:rFonts w:cs="Arial"/>
                <w:sz w:val="20"/>
                <w:szCs w:val="20"/>
              </w:rPr>
              <w:lastRenderedPageBreak/>
              <w:t>passageiros, sob regime de fretamento, intermunicipal, interestadual e internacional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4929-9/03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Organização de excursões em veículos rodoviários próprios, municipal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4929-9/04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Organização de excursões em veículos rodoviários próprios, intermunicipal, interestadual e internacional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4929-9/99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Outros transportes rodoviários de passageiros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4930-2/01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de carga, exceto produtos perigosos e mudanças, municipal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4930-2/02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de carga, exceto produtos perigosos e mudanças, intermunicipal, interestadual e internacional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4930-2/04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rodoviário de mudanças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4950-7/00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Trens turísticos, teleféricos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5011-4/01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marítimo de cabotagem - Carga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5011-4/02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marítimo de cabotagem - passageiros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5012-2/01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marítimo de longo curso - Carga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5012-2/02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marítimo de longo curso - Passageiros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5021-1/01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por navegação interior de carga, municipal, exceto travessia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5021-1/01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por navegação interior de carga, intermunicipal, interestadual e internacional, exceto travessia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5022-0/01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por navegação interior de passageiros em linhas regulares, municipal, exceto travessia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5022-0/02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por navegação interior de passageiros em linhas regulares, intermunicipal, interestadual e internacional, exceto travessia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5030-1/01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Navegação de apoio marítimo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5030-1/02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Navegação de apoio portuário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5091-2/01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por navegação de travessia, municipal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5091-2/02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por navegação de travessia, intermunicipal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5099-8/01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aquaviário para passeios turísticos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5099-8/99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Outros transportes aquaviários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5111-1/00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aéreo de passageiros regular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5112-9/01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 de táxi aéreo e locação de aeronaves com tripulação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5112-9/99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Outros serviços de transporte aéreo de passageiros não-regular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5120-0/00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aéreo de carga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5130-7/00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Transporte espacial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5211-7/02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Guarda-móveis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5212-5/00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Carga e descarga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5221-4/00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Concessionárias de rodovias, pontes, túneis e serviços relacionados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5222-2/00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Terminais rodoviários e ferroviários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5223-1/00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Estacionamento de veículos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5229-0/01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apoio ao transporte por táxi, inclusive centrais de chamada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5229-0/02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reboque de veículos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5229-0/99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auxiliares dos transportes terrestres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5231-1/01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Administração da infra-estrutura portuária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5231-1/02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Operações de terminais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5232-0/00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agenciamento marítimo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5239-7/00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auxiliares dos transportes aquaviários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5240-1/01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Operação dos aeroportos e campos de aterrissagem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5240-1/99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auxiliares dos transportes aéreos, exceto operação dos aeroportos e campos de aterrissagem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5250-8/01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Comissária de despachos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5250-8/02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despachantes aduaneiros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5250-8/03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Agenciamento de cargas, exceto para o transporte marítimo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5250-8/04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Organização logística do transporte de carga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5250-8/05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Operador de transporte multimodal – OTM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5310-5/01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do Correio Nacional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5310-5/02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franqueadas e permissionárias do Correio Nacional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5320-2/01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malote não realizados pelo Correio Nacional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5320-2/02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entrega rápida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5590-6/03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Pensões (alojamento)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5590-6/99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Outros alojamentos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5611-2/01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Restaurantes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5611-2/02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Bares e outros estabelecimentos especializados em servir bebidas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5611-2/03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Lanchonetes, casas de chá, de sucos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5612-1/00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ambulantes de alimentação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5620-1/01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Fornecimento de alimentos preparados preponderantemente para empresas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5620-1/02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alimentação para eventos e recepções – bufê</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5620-1/03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Cantinas – serviços de alimentação privativos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5620-1/04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Fornecimento de alimentos preparados preponderantemente para consumo domiciliar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5811-5/00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de livros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5812-3/00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de jornais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5813-1/00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de revistas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5819-1/00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de cadastros, listas e outros produtos gráficos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5821-2/00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integrada à impressão de livros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5822-1/00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integrada à impressão de jornais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5823-9/00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integrada à impressão de revistas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5829-8/00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Edição integrada à impressão de cadastros, listas e outros produtos gráficos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Estúdios cinematográficos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de filmes para publicidade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5911-1/99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produção cinematográfica, de vídeos e de programas de televisão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5912-0/01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dublagem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5912-0/02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mixagem sonora em produção audiovisual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5912-0/99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pós-produção cinematográfica, de vídeos e de programas de televisão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5913-8/00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Distribuição cinematográfica, de vídeo e de programas de televisão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5914-6/00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exibição cinematográfica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5920-1/00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gravação de som e de edição de música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6010-1/00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rádio Estação de telecomunicação (telefonia, radio, TV etc.).</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6021-7/00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televisão aberta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6022-5/01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Programadoras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6022-5/02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relacionadas à televisão por assinatura, exceto programadoras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6110-8/01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telefonia fixa comutada – STFC</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6110-8/02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redes de transporte de telecomunicações – SRTT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6110-8/03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comunicação multimídia – SCM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6110-8/99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telecomunicações por fio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6120-5/01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Telefonia móvel celular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6120-5/02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 móvel especializado – SME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6120-5/99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telecomunicações sem fio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6130-2/00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Telecomunicações por satélite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6141-8/00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Operadoras de televisão por assinatura por cabo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6142-6/00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Operadoras de televisão por assinatura por microondas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6143-4/00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Operadoras de televisão por assinatura por satélite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6190-6/01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Provedores de acesso às redes de comunicações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6190-6/02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Provedores de voz sobre protocolo internet – VOIP</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6190-6/99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telecomunicações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6201-5/00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Desenvolvimento de programas de computador sob encomenda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6202-3/00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Desenvolvimento e licenciamento de programas de computador customizáveis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6203-1/00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Desenvolvimento e licenciamento de programas de computador não-customizáveis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6204-0/00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Consultoria em tecnologia da informação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6209-1/00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Suporte técnico, manutenção e outros serviços em tecnologia da informação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6311-9/00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Tratamento de dados, provedores de serviços de aplicação e serviços de hospedagem na internet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6319-4/00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Portais, provedores de conteúdo e outros serviços de informação na internet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6391-7/00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Agências de notícias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6399-2/00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prestação de serviços de informação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6410-7/00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 Central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6421-2/00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Bancos comerciais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6422-1/00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Bancos múltiplos, com carteira comercial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6423-9/00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Caixas econômicas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6424-7/01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Bancos cooperativos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6424-7/02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Cooperativas centrais de crédito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6424-7/03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Cooperativas de crédito mútuo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6424-7/04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Cooperativas de crédito rural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6431-0/00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Bancos múltiplos, sem carteira comercial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6432-8/00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Bancos de investimento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6433-6/00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Bancos de desenvolvimento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6434-4/00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Agências de fomento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6435-2/01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Sociedades de crédito imobiliário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7"/>
              <w:ind w:left="89"/>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6435-2/02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Associações de poupança e empréstimo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6435-2/03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Companhias hipotecárias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6436-1/00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Sociedades de crédito, financiamento e investimento- financeiras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6437-9/00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Sociedades de crédito ao microempreendedor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6438-7/01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Bancos de câmbio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6438-7/99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instituições de intermediação não-monetária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6440-9/00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Arrendamento mercantil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6450-6/00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Sociedades de capitalização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6461-1/00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Holdings de instituições financeiras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6462-0/00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Holdings de instituições não-financeiras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6463-8/00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sociedades de participação, exceto holdings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6470-1/01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Fundos de investimento, exceto previdenciários e imobiliários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6470-1/02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Fundos de investimento previdenciários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6470-1/03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Fundos de investimento imobiliários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6491-3/00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Sociedades de fomento mercantil - factoring</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Securitização de créditos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6493-0/00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Administração de consórcios para aquisição de bens e direitos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6499-9/01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Clubes de investimento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6499-9/02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Sociedades de investimento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6499-9/03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Fundo garantidor de crédito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6499-9/04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Caixas de financiamento de corporações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6499-9/05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Concessão de crédito pelas OSCIP</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6499-9/99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Outras atividades de serviços financeiros não especificadas </w:t>
            </w:r>
            <w:r>
              <w:rPr>
                <w:rFonts w:cs="Arial"/>
                <w:sz w:val="20"/>
                <w:szCs w:val="20"/>
              </w:rPr>
              <w:lastRenderedPageBreak/>
              <w:t>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6511-1/01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Seguros de vida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6511-1/02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Planos de auxílio-funeral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6512-0/00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Seguros não-vida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6520-1/00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Seguros-saúde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6530-8/00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Resseguros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6541-3/00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Previdência complementar fechada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6542-1/00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Previdência complementar aberta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6550-2/00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Planos de saúde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6611-8/01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Bolsa de valores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6611-8/02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Bolsa de mercadorias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6611-8/03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Bolsa de mercadorias e futuros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6611-8/04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Administração de mercados de balcão organizados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6612-6/01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Corretoras de títulos e valores mobiliários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6612-6/02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Distribuidoras de títulos e valores mobiliários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6612-6/03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Corretoras de câmbio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6612-6/04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Corretoras de contratos de mercadorias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6612-6/05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Agentes de investimentos em aplicações financeiras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6613-4/00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Administração de cartões de crédito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6619-3/01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liquidação e custódia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6619-3/02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Correspondentes de instituições financeiras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6619-3/03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Representações de bancos estrangeiros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6619-3/04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Caixas eletrônicos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6619-3/05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Operadoras de cartões de débito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6619-3/99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auxiliares dos serviços financeiros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6621-5/01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Peritos e avaliadores de seguros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6621-5/02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Auditoria e consultoria atuarial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6622-3/00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Corretores e agentes de seguros, de planos de previdência complementar e de saúde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6629-1/00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auxiliares dos seguros, da previdência complementar e dos planos de saúde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6630-4/00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administração de fundos por contrato ou comissão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6810-2/01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Compra e venda de imóveis próprios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6810-2/02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imóveis próprios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6821-8/01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Corretagem na compra e venda e avaliação de imóveis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6821-8/02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Corretagem no aluguel de imóveis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6822-6/00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Gestão e administração da propriedade imobiliária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6911-7/01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advocatícios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6911-7/02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auxiliares da justiça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6911-7/03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Agente de propriedade industrial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6912-5/00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Cartórios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6920-6/01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contabilidade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6920-6/02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consultoria e auditoria contábil e tributária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7020-4/00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consultoria em gestão empresarial, exceto consultoria técnica específica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7119-7/01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cartografia, topografia e geodésia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7119-7/02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estudos geológicos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7119-7/03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desenho técnico relacionados à arquitetura e engenharia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7119-7/04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perícia técnica relacionados à segurança do trabalho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7119-7/99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técnicas relacionadas à engenharia e arquitetura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7210-0/00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Pesquisa e desenvolvimento experimental em ciências físicas e naturais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7220-7/00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Pesquisa e desenvolvimento </w:t>
            </w:r>
            <w:r>
              <w:rPr>
                <w:rFonts w:cs="Arial"/>
                <w:sz w:val="20"/>
                <w:szCs w:val="20"/>
              </w:rPr>
              <w:lastRenderedPageBreak/>
              <w:t>experimental em ciências sociais e humanas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7311-4/00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Agências de publicidade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7312-2/00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Agenciamento de espaços para publicidade, exceto em veículos de comunicação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7319-0/01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Criação de estandes para feiras e exposições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7319-0/02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Promoção de vendas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7319-0/03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Marketing direto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7319-0/04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Consultoria em publicidade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7319-0/99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publicidade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7320-3/00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Pesquisas de mercado e de opinião pública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7410-2/01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Design</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7410-2/02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Decoração de interiores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7420-0/01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produção de fotografias, exceto aérea e submarina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7420-0/02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produção de fotografias aéreas e submarinas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7420-0/03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Laboratórios fotográficos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7420-0/04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Filmagem de festas e eventos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7420-0/05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microfilmagem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7490-1/01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tradução, interpretação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7490-1/02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Escafandria e mergulho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7490-1/03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agronomia e de consultoria às atividades agrícolas e pecuárias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7490-1/04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intermediação e agenciamento de serviços e negócios em geral, exceto imobiliários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7490-1/05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Agenciamento de profissionais para atividades esportivas, culturais e artísticas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7490-1/99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profissionais, científicas e técnicas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7711-0/00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Locação de automóveis sem condutor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7719-5/01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Locação de embarcações sem </w:t>
            </w:r>
            <w:r>
              <w:rPr>
                <w:rFonts w:cs="Arial"/>
                <w:sz w:val="20"/>
                <w:szCs w:val="20"/>
              </w:rPr>
              <w:lastRenderedPageBreak/>
              <w:t>tripulação, exceto para fins recreativos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7719-5/02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Locação de aeronaves sem tripulação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7719-5/99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Locação de outros meios de transporte não especificados anteriormente, sem condutor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7721-7/00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equipamentos recreativos e esportivos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7722-5/00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fitas de vídeo, DVDs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7723-3/00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objetos do vestuário, jóias e acessórios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7729-2/01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aparelhos de jogos eletrônicos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7729-2/02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móveis, utensílios e aparelhos de uso doméstico e pessoal; instrumentos musicais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7729-2/03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material médico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7729-2/99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outros objetos pessoais e domésticos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7731-4/00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máquinas e equipamentos agrícolas sem operador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7732-2/01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máquinas e equipamentos para construção sem operador, exceto andaimes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7732-2/02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andaimes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máquinas e equipamentos para escritório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7739-0/01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máquinas e equipamentos para extração de minérios e petróleo, sem operador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7739-0/02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equipamentos científicos, médicos e hospitalares, sem operador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7739-0/03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palcos, coberturas e outras estruturas de uso temporário, exceto andaimes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7739-0/99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Aluguel de outras máquinas e equipamentos comerciais e industriais não especificados anteriormente, sem operador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7740-3/00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Gestão de ativos intangíveis não-financeiros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7810-8/00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Seleção e agenciamento de mão-de-obra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7820-5/00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Locação de mão-de-obra temporária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7830-2/00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Fornecimento e gestão de recursos humanos para terceiros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7911-2/00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Agências de viagens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7912-1/00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Operadores turísticos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7990-2/00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reservas e outros serviços de turismo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8011-1/01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vigilância e segurança privada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8011-1/02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adestramento de cães de guarda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8012-9/00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transporte de valores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8020-0/00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monitoramento de sistemas de segurança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8030-7/00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investigação particular</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8111-7/00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combinados para apoio a edifícios, exceto condomínios prediais.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8112-5/00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Condomínios prediais ou conjuntos habitacionais verticais.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 xml:space="preserve">TODOS atendendo o especificado nesta IN art.2º </w:t>
            </w:r>
            <w:r>
              <w:rPr>
                <w:rFonts w:ascii="Arial" w:hAnsi="Arial" w:cs="Arial"/>
                <w:bCs/>
                <w:sz w:val="20"/>
                <w:szCs w:val="20"/>
                <w:lang w:eastAsia="pt-BR"/>
              </w:rPr>
              <w:t>§5º</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8121-4/00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Limpeza em prédios e em domicílios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8130-3/00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paisagísticas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8211-3/00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combinados de escritório e apoio administrativo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8219-9/01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Fotocópias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8219-9/99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Preparação de documentos e serviços especializados de apoio administrativo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8220-2/00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teleatendimentos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8230-0/01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organização de feiras, congressos, exposições e festas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8230-0/02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Casa de festas e eventos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Dispensado para até 500 m² de Área Útil.</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cobrança e informações cadastrais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Medição de consumo de energia elétrica, gás e água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Emissão de vales-alimentação, vales-transportes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gravação de carimbos, exceto confecção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Leiloeiros independentes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levantamento de fundos sob contrato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Casas lotéricas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Salas de acesso à internet</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8299-7/99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serviços prestados principalmente às empresas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8411-6/00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Administração pública em geral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8412-4/00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Regulação das atividades de saúde, educação, serviços culturais e outros serviços sociais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8413-2/00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Regulação das atividades econômicas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8421-3/00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Relações exteriores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8422-1/00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Defesa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8423-0/00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Justiça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8424-8/00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Segurança e ordem pública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8425-6/00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Defesa Civil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8430-2/00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Seguridade social obrigatória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8511-2/00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Educação infantil - creche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8512-1/00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Educação infantil - pré-escola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8513-9/00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fundamental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8520-1/00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médio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8531-7/00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Educação superior - graduação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8532-5/00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Educação superior - graduação e pós-graduação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8533-3/00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Educação superior - pós-graduação e extensão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8541-4/00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Educação profissional de nível técnico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8542-2/00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Educação profissional de nível tecnológico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8550-3/01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Administração de caixas escolares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8550-3/02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apoio à educação, exceto caixas escolares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de esportes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8592-9/01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de dança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8592-9/02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de artes cênicas, exceto dança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8592-9/03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de música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8592-9/99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de arte e cultura não especificado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8593-7/00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Ensino de idiomas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8599-6/01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Formação de condutores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8599-6/02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Cursos de pilotagem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8599-6/03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Treinamento em informática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8599-6/04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Treinamento em desenvolvimento profissional e gerencial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8599-6/05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Cursos preparatórios para concursos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8599-6/99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ensino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8621-6/01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UTI móvel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8621-6/02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móveis de atendimento a urgências, exceto por UTI móvel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8622-4/00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remoção de pacientes, exceto os serviços móveis de atendimento a urgências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8630-5/02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 médica ambulatorial com recurso para realização de exames complementares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8630-5/03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 médica ambulatorial restrita a consultas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8630-5/04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 odontológica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8630-5/06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vacinação e imunização humana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8630-5/07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reprodução humana assistida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8630-5/99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atenção ambulatorial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diálise e nefrologia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tomografia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diagnóstico por imagem com uso de radiação ionizante, exceto tomografia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ressonância magnética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Serviços de diagnóstico por imagem sem uso de radiação ionizante, exceto </w:t>
            </w:r>
            <w:r>
              <w:rPr>
                <w:rFonts w:cs="Arial"/>
                <w:sz w:val="20"/>
                <w:szCs w:val="20"/>
              </w:rPr>
              <w:lastRenderedPageBreak/>
              <w:t>ressonância magnética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8640-2/08</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diagnóstico por registro gráfico - ECG, EEG e outros exames análogos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8640-2/09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diagnóstico por métodos ópticos - endoscopia e outros exames análogos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8640-2/10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quimioterapia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8640-2/11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radioterapia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8640-2/12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hemoterapia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8640-2/13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litotripsia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8640-2/14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bancos de células e tecidos humanos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enfermagem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profissionais da nutrição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psicologia e psicanálise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fisioterapia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terapia ocupacional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fonoaudiologia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terapia de nutrição enteral e parenteral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8650-0/99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profissionais da área de saúde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8660-7/00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apoio a gestão de saúde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8690-9/01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práticas integrativas e complementares em saúde humana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8690-9/02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bancos de leite humano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8690-9/03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acupuntura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8690-9/04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podologia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8690-9/99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atenção à saúde humana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8712-3/00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fornecimento de infra-estrutura de apoio e assistência a paciente no domicílio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8720-4/01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centros de assistência psicossocial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8720-4/99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assistência psicossocial e à saúde a portadores de distúrbios psíquicos, deficiência mental e dependência química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8730-1/01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Orfanatos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8730-1/02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Albergues assistenciais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8730-1/99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assistência social prestadas em residências coletivas e particulares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8800-6/00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assistência social sem alojamento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9001-9/01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teatral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9001-9/02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musical</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9001-9/03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de espetáculos de dança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9001-9/04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de espetáculos circenses, de marionetes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9001-9/05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Produção de espetáculos de rodeios, vaquejadas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9001-9/06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sonorização e de iluminação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9001-9/99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Artes cênicas, espetáculos e atividades complementares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9002-7/01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artistas plásticos, jornalistas independentes e escritores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9002-7/02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Restauração de obras de arte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9003-5/00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Gestão de espaços para artes cênicas, espetáculos e outras atividades artísticas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9101-5/00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bibliotecas e arquivos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9102-3/01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museus e de exploração de lugares e prédios históricos e atrações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9102-3/02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Restauração e conservação de lugares e prédios históricos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9200-3/02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Exploração de apostas em corridas de cavalos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9311-5/00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Gestão de instalações de esportes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9313-1/00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condicionamento físico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9319-1/01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 xml:space="preserve">Produção e promoção de eventos </w:t>
            </w:r>
            <w:r>
              <w:rPr>
                <w:rFonts w:cs="Arial"/>
                <w:sz w:val="20"/>
                <w:szCs w:val="20"/>
              </w:rPr>
              <w:lastRenderedPageBreak/>
              <w:t>esportivos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lastRenderedPageBreak/>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9319-1/99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esportivas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9321-2/00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Parques de diversão e parques temáticos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Dispensado para até 500 m² de Área Útil</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9329-8/01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Discotecas, danceterias, salões de dança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Dispensado para até 500 m² de Área Útil</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9329-8/02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Exploração de boliches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9329-8/03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Exploração de jogos de sinuca, bilhar e similares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9329-8/04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Exploração de jogos eletrônicos recreativos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9329-8/99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recreação e lazer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Dispensado para até 500 m² de Área Útil</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9411-1/00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organizações associativas patronais e empresariais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9412-0/00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organizações associativas profissionais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9420-1/00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organizações sindicais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9430-8/00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associações de defesa de direitos sociais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9491-0/00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organizações religiosas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9492-8/00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organizações políticas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9493-6/00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organizações associativas ligadas à cultura e à arte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9499-5/00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associativas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9511-8/00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e manutenção de computadores e de equipamentos periféricos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9512-6/00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e manutenção de equipamentos de comunicação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9521-5/00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e manutenção de equipamentos eletroeletrônicos de uso pessoal e doméstico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9529-1/01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de calçados, bolsas e artigos de viagem</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9529-1/02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Chaveiros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9529-1/03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de relógios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9529-1/04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de bicicletas, triciclos e outros veículos não-motorizados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9529-1/05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de artigos do mobiliário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9529-1/06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de jóias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9529-1/99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Reparação e manutenção de outros objetos e equipamentos pessoais e domésticos não especificados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9602-5/01</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Cabeleireiros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9602-5/02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estética e outros serviços de cuidados com a beleza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9603-3/04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funerárias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Se não houver embalsamento (tanatopraxia e somatoconservação).</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9609-2/02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Agências matrimoniais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9609-2/03</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Alojamento, higiene e embelezamento de animais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9609-2/04</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Exploração de máquinas de serviços pessoais acionadas por moeda</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9609-2/05</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Atividades de sauna e banhos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9609-2/06</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de tatuagem e colocação de piercing</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9609-2/07</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Alojamento de animais doméstico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9609-2/99</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Outras atividades de serviços pessoais não especificadas anteriormente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9700-5/00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Serviços domésticos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9"/>
              <w:jc w:val="center"/>
              <w:rPr>
                <w:rFonts w:cs="Arial"/>
                <w:sz w:val="20"/>
                <w:szCs w:val="20"/>
              </w:rPr>
            </w:pPr>
            <w:r>
              <w:rPr>
                <w:rFonts w:cs="Arial"/>
                <w:sz w:val="20"/>
                <w:szCs w:val="20"/>
              </w:rPr>
              <w:t>9900-8/00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TableParagraph"/>
              <w:spacing w:before="145"/>
              <w:ind w:left="91"/>
              <w:jc w:val="center"/>
              <w:rPr>
                <w:rFonts w:cs="Arial"/>
                <w:sz w:val="20"/>
                <w:szCs w:val="20"/>
              </w:rPr>
            </w:pPr>
            <w:r>
              <w:rPr>
                <w:rFonts w:cs="Arial"/>
                <w:sz w:val="20"/>
                <w:szCs w:val="20"/>
              </w:rPr>
              <w:t>Organismos internacionais e outras instituições extraterritoriais</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7072C" w:rsidRDefault="001D6D8D">
            <w:pPr>
              <w:pStyle w:val="TableParagraph"/>
              <w:spacing w:before="145"/>
              <w:ind w:left="91"/>
              <w:jc w:val="center"/>
              <w:rPr>
                <w:rFonts w:cs="Arial"/>
                <w:sz w:val="20"/>
                <w:szCs w:val="20"/>
              </w:rPr>
            </w:pPr>
            <w:r>
              <w:rPr>
                <w:rFonts w:cs="Arial"/>
                <w:sz w:val="20"/>
                <w:szCs w:val="20"/>
              </w:rPr>
              <w:t>TODOS</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9312-3/00</w:t>
            </w:r>
          </w:p>
          <w:p w:rsidR="00A7072C" w:rsidRDefault="001D6D8D">
            <w:pPr>
              <w:pStyle w:val="Contedodatabela"/>
              <w:jc w:val="center"/>
              <w:rPr>
                <w:rFonts w:ascii="Arial" w:hAnsi="Arial" w:cs="Arial"/>
                <w:sz w:val="20"/>
                <w:szCs w:val="20"/>
              </w:rPr>
            </w:pPr>
            <w:r>
              <w:rPr>
                <w:rFonts w:ascii="Arial" w:hAnsi="Arial" w:cs="Arial"/>
                <w:sz w:val="20"/>
                <w:szCs w:val="20"/>
              </w:rPr>
              <w:t>9321-2/00</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Empreendimentos desportivos, turísticos, recreativos ou de lazer, públicos ou privados (praças, campo de futebol, quadras, ginásios, parque aquático, haras, clubes, complexos esportivos ou de lazer em geral, entre outros).</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Até 0,05 ha Área útil.</w:t>
            </w:r>
          </w:p>
        </w:tc>
      </w:tr>
      <w:tr w:rsidR="00A7072C" w:rsidTr="001D6D8D">
        <w:trPr>
          <w:trHeight w:val="481"/>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A7072C">
            <w:pPr>
              <w:pStyle w:val="TableParagraph"/>
              <w:numPr>
                <w:ilvl w:val="0"/>
                <w:numId w:val="1"/>
              </w:numPr>
              <w:spacing w:before="9"/>
              <w:jc w:val="center"/>
              <w:rPr>
                <w:rFonts w:cs="Arial"/>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7500-1/00</w:t>
            </w:r>
          </w:p>
          <w:p w:rsidR="00A7072C" w:rsidRDefault="001D6D8D">
            <w:pPr>
              <w:pStyle w:val="Contedodatabela"/>
              <w:jc w:val="center"/>
              <w:rPr>
                <w:rFonts w:ascii="Arial" w:hAnsi="Arial" w:cs="Arial"/>
                <w:sz w:val="20"/>
                <w:szCs w:val="20"/>
              </w:rPr>
            </w:pPr>
            <w:r>
              <w:rPr>
                <w:rFonts w:ascii="Arial" w:hAnsi="Arial" w:cs="Arial"/>
                <w:sz w:val="20"/>
                <w:szCs w:val="20"/>
              </w:rPr>
              <w:t>8630-5/02</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Unidades Básicas de Saúde, clinicas médicas e veterinárias (sem procedimento cirúrgico).</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72C" w:rsidRDefault="001D6D8D">
            <w:pPr>
              <w:pStyle w:val="Contedodatabela"/>
              <w:jc w:val="center"/>
              <w:rPr>
                <w:rFonts w:ascii="Arial" w:hAnsi="Arial" w:cs="Arial"/>
                <w:sz w:val="20"/>
                <w:szCs w:val="20"/>
              </w:rPr>
            </w:pPr>
            <w:r>
              <w:rPr>
                <w:rFonts w:ascii="Arial" w:hAnsi="Arial" w:cs="Arial"/>
                <w:sz w:val="20"/>
                <w:szCs w:val="20"/>
              </w:rPr>
              <w:t>Dispensado se não houver procedimento cirúrgico.</w:t>
            </w:r>
          </w:p>
        </w:tc>
      </w:tr>
    </w:tbl>
    <w:p w:rsidR="00A7072C" w:rsidRDefault="00A7072C">
      <w:pPr>
        <w:rPr>
          <w:rFonts w:ascii="Times New Roman" w:hAnsi="Times New Roman" w:cs="Times New Roman"/>
          <w:sz w:val="22"/>
        </w:rPr>
      </w:pPr>
    </w:p>
    <w:p w:rsidR="005E3C86" w:rsidRDefault="005E3C86">
      <w:pPr>
        <w:jc w:val="center"/>
        <w:rPr>
          <w:rFonts w:ascii="Times New Roman" w:eastAsia="Times New Roman" w:hAnsi="Times New Roman" w:cs="Times New Roman"/>
          <w:b/>
          <w:bCs/>
          <w:color w:val="222222"/>
          <w:sz w:val="22"/>
        </w:rPr>
      </w:pPr>
    </w:p>
    <w:p w:rsidR="005E3C86" w:rsidRDefault="005E3C86">
      <w:pPr>
        <w:jc w:val="center"/>
        <w:rPr>
          <w:rFonts w:ascii="Times New Roman" w:eastAsia="Times New Roman" w:hAnsi="Times New Roman" w:cs="Times New Roman"/>
          <w:b/>
          <w:bCs/>
          <w:color w:val="222222"/>
          <w:sz w:val="22"/>
        </w:rPr>
      </w:pPr>
    </w:p>
    <w:p w:rsidR="005E3C86" w:rsidRDefault="005E3C86">
      <w:pPr>
        <w:jc w:val="center"/>
        <w:rPr>
          <w:rFonts w:ascii="Times New Roman" w:eastAsia="Times New Roman" w:hAnsi="Times New Roman" w:cs="Times New Roman"/>
          <w:b/>
          <w:bCs/>
          <w:color w:val="222222"/>
          <w:sz w:val="22"/>
        </w:rPr>
      </w:pPr>
    </w:p>
    <w:p w:rsidR="005E3C86" w:rsidRDefault="005E3C86">
      <w:pPr>
        <w:jc w:val="center"/>
        <w:rPr>
          <w:rFonts w:ascii="Times New Roman" w:eastAsia="Times New Roman" w:hAnsi="Times New Roman" w:cs="Times New Roman"/>
          <w:b/>
          <w:bCs/>
          <w:color w:val="222222"/>
          <w:sz w:val="22"/>
        </w:rPr>
      </w:pPr>
    </w:p>
    <w:p w:rsidR="005E3C86" w:rsidRDefault="005E3C86">
      <w:pPr>
        <w:jc w:val="center"/>
        <w:rPr>
          <w:rFonts w:ascii="Times New Roman" w:eastAsia="Times New Roman" w:hAnsi="Times New Roman" w:cs="Times New Roman"/>
          <w:b/>
          <w:bCs/>
          <w:color w:val="222222"/>
          <w:sz w:val="22"/>
        </w:rPr>
      </w:pPr>
    </w:p>
    <w:p w:rsidR="00A7072C" w:rsidRDefault="001D6D8D">
      <w:pPr>
        <w:jc w:val="center"/>
        <w:rPr>
          <w:rFonts w:ascii="Times New Roman" w:eastAsia="Times New Roman" w:hAnsi="Times New Roman" w:cs="Times New Roman"/>
          <w:b/>
          <w:bCs/>
          <w:color w:val="222222"/>
          <w:sz w:val="22"/>
        </w:rPr>
      </w:pPr>
      <w:r>
        <w:rPr>
          <w:rFonts w:ascii="Times New Roman" w:eastAsia="Times New Roman" w:hAnsi="Times New Roman" w:cs="Times New Roman"/>
          <w:b/>
          <w:bCs/>
          <w:color w:val="222222"/>
          <w:sz w:val="22"/>
        </w:rPr>
        <w:lastRenderedPageBreak/>
        <w:t>ANEXO II</w:t>
      </w:r>
    </w:p>
    <w:p w:rsidR="00237FDF" w:rsidRPr="00237FDF" w:rsidRDefault="00237FDF">
      <w:pPr>
        <w:jc w:val="center"/>
        <w:rPr>
          <w:rFonts w:ascii="Times New Roman" w:eastAsia="Times New Roman" w:hAnsi="Times New Roman" w:cs="Times New Roman"/>
          <w:b/>
          <w:bCs/>
          <w:color w:val="222222"/>
          <w:sz w:val="20"/>
          <w:szCs w:val="20"/>
        </w:rPr>
      </w:pPr>
      <w:r w:rsidRPr="00237FDF">
        <w:rPr>
          <w:rFonts w:ascii="Times New Roman" w:eastAsia="Times New Roman" w:hAnsi="Times New Roman" w:cs="Times New Roman"/>
          <w:b/>
          <w:bCs/>
          <w:color w:val="222222"/>
          <w:sz w:val="20"/>
          <w:szCs w:val="20"/>
        </w:rPr>
        <w:t>FORMULÁRIO DE REQUERIMENTO DE DISPENSA DE LICENCIAMENTO AMBIENTAL</w:t>
      </w:r>
    </w:p>
    <w:tbl>
      <w:tblPr>
        <w:tblStyle w:val="Tabelacomgrade"/>
        <w:tblW w:w="9061" w:type="dxa"/>
        <w:tblLook w:val="04A0"/>
      </w:tblPr>
      <w:tblGrid>
        <w:gridCol w:w="9061"/>
      </w:tblGrid>
      <w:tr w:rsidR="00A7072C">
        <w:tc>
          <w:tcPr>
            <w:tcW w:w="9061" w:type="dxa"/>
            <w:shd w:val="clear" w:color="auto" w:fill="D9D9D9" w:themeFill="background1" w:themeFillShade="D9"/>
          </w:tcPr>
          <w:p w:rsidR="00A7072C" w:rsidRDefault="001D6D8D">
            <w:pPr>
              <w:spacing w:after="0" w:line="24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REPRESENTANTE LEGAL</w:t>
            </w:r>
          </w:p>
        </w:tc>
      </w:tr>
      <w:tr w:rsidR="00A7072C">
        <w:tc>
          <w:tcPr>
            <w:tcW w:w="9061" w:type="dxa"/>
            <w:shd w:val="clear" w:color="auto" w:fill="auto"/>
          </w:tcPr>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Nome: _________________________________________________________________________</w:t>
            </w:r>
          </w:p>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CPF:____________________________Fones(s): _______________________________________</w:t>
            </w:r>
          </w:p>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Endereço: ______________________________________________________________________</w:t>
            </w:r>
          </w:p>
        </w:tc>
      </w:tr>
      <w:tr w:rsidR="00A7072C">
        <w:tc>
          <w:tcPr>
            <w:tcW w:w="9061" w:type="dxa"/>
            <w:shd w:val="clear" w:color="auto" w:fill="D9D9D9" w:themeFill="background1" w:themeFillShade="D9"/>
          </w:tcPr>
          <w:p w:rsidR="00A7072C" w:rsidRDefault="001D6D8D">
            <w:pPr>
              <w:spacing w:after="0" w:line="36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INFORMAÇÕES DO EMPREENDIMENTO</w:t>
            </w:r>
          </w:p>
        </w:tc>
      </w:tr>
      <w:tr w:rsidR="00A7072C">
        <w:tc>
          <w:tcPr>
            <w:tcW w:w="9061" w:type="dxa"/>
            <w:shd w:val="clear" w:color="auto" w:fill="auto"/>
          </w:tcPr>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Razão Social/ Nome: ______________________________________________________________</w:t>
            </w:r>
          </w:p>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Nome Fantasia:_______________________________ CNPJ/CPF: _________________________</w:t>
            </w:r>
          </w:p>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Endereço: ______________________________________________________________________</w:t>
            </w:r>
          </w:p>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Nº____________ Bairro:______________________Cidade: ______________________________</w:t>
            </w:r>
          </w:p>
          <w:p w:rsidR="00A7072C" w:rsidRDefault="001D6D8D">
            <w:pPr>
              <w:spacing w:after="0" w:line="240" w:lineRule="auto"/>
              <w:jc w:val="both"/>
              <w:rPr>
                <w:rFonts w:ascii="Times New Roman" w:eastAsia="Times New Roman" w:hAnsi="Times New Roman" w:cs="Times New Roman"/>
                <w:bCs/>
                <w:color w:val="222222"/>
              </w:rPr>
            </w:pPr>
            <w:r>
              <w:rPr>
                <w:rFonts w:ascii="Times New Roman" w:eastAsia="Times New Roman" w:hAnsi="Times New Roman" w:cs="Times New Roman"/>
                <w:bCs/>
                <w:color w:val="222222"/>
              </w:rPr>
              <w:t>CEP:___________________Tel.:(____) ______________________________________________</w:t>
            </w:r>
          </w:p>
        </w:tc>
      </w:tr>
      <w:tr w:rsidR="00A7072C">
        <w:tc>
          <w:tcPr>
            <w:tcW w:w="9061" w:type="dxa"/>
            <w:shd w:val="clear" w:color="auto" w:fill="D9D9D9" w:themeFill="background1" w:themeFillShade="D9"/>
          </w:tcPr>
          <w:p w:rsidR="00A7072C" w:rsidRDefault="001D6D8D">
            <w:pPr>
              <w:spacing w:after="0" w:line="36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INFORMAÇÕES DA ATIVIDADE</w:t>
            </w:r>
          </w:p>
        </w:tc>
      </w:tr>
      <w:tr w:rsidR="00A7072C">
        <w:tc>
          <w:tcPr>
            <w:tcW w:w="9061" w:type="dxa"/>
            <w:shd w:val="clear" w:color="auto" w:fill="FFFFFF" w:themeFill="background1"/>
            <w:vAlign w:val="center"/>
          </w:tcPr>
          <w:p w:rsidR="00A7072C" w:rsidRDefault="001D6D8D">
            <w:pPr>
              <w:spacing w:after="0" w:line="240" w:lineRule="auto"/>
              <w:jc w:val="both"/>
              <w:rPr>
                <w:rFonts w:ascii="Times New Roman" w:hAnsi="Times New Roman" w:cs="Times New Roman"/>
              </w:rPr>
            </w:pPr>
            <w:r>
              <w:rPr>
                <w:rFonts w:ascii="Times New Roman" w:eastAsia="Times New Roman" w:hAnsi="Times New Roman" w:cs="Times New Roman"/>
                <w:bCs/>
                <w:color w:val="222222"/>
              </w:rPr>
              <w:t>Atividade:_______________________________________________________________________</w:t>
            </w:r>
          </w:p>
        </w:tc>
      </w:tr>
      <w:tr w:rsidR="00A7072C">
        <w:tc>
          <w:tcPr>
            <w:tcW w:w="9061" w:type="dxa"/>
            <w:shd w:val="clear" w:color="auto" w:fill="FFFFFF" w:themeFill="background1"/>
            <w:vAlign w:val="center"/>
          </w:tcPr>
          <w:p w:rsidR="00A7072C" w:rsidRDefault="001D6D8D">
            <w:pPr>
              <w:spacing w:after="0" w:line="240" w:lineRule="auto"/>
              <w:jc w:val="both"/>
              <w:rPr>
                <w:rFonts w:ascii="Times New Roman" w:hAnsi="Times New Roman" w:cs="Times New Roman"/>
              </w:rPr>
            </w:pPr>
            <w:r>
              <w:rPr>
                <w:rFonts w:ascii="Times New Roman" w:hAnsi="Times New Roman" w:cs="Times New Roman"/>
              </w:rPr>
              <w:t>Área útil:                                                                           Nº. deempregados:</w:t>
            </w:r>
          </w:p>
        </w:tc>
      </w:tr>
      <w:tr w:rsidR="00A7072C">
        <w:tc>
          <w:tcPr>
            <w:tcW w:w="9061" w:type="dxa"/>
            <w:shd w:val="clear" w:color="auto" w:fill="FFFFFF" w:themeFill="background1"/>
          </w:tcPr>
          <w:p w:rsidR="00A7072C" w:rsidRDefault="001D6D8D">
            <w:pPr>
              <w:spacing w:after="0" w:line="240" w:lineRule="auto"/>
              <w:jc w:val="both"/>
              <w:rPr>
                <w:rFonts w:ascii="Times New Roman" w:eastAsia="Times New Roman" w:hAnsi="Times New Roman" w:cs="Times New Roman"/>
                <w:b/>
                <w:bCs/>
                <w:color w:val="222222"/>
              </w:rPr>
            </w:pPr>
            <w:r>
              <w:rPr>
                <w:rFonts w:ascii="Times New Roman" w:hAnsi="Times New Roman" w:cs="Times New Roman"/>
              </w:rPr>
              <w:t>Coordenadas UTM (Datum SIRGAS 2000): ____________________E/________________________S</w:t>
            </w:r>
          </w:p>
        </w:tc>
      </w:tr>
      <w:tr w:rsidR="00A7072C">
        <w:tc>
          <w:tcPr>
            <w:tcW w:w="9061" w:type="dxa"/>
            <w:shd w:val="clear" w:color="auto" w:fill="FFFFFF" w:themeFill="background1"/>
          </w:tcPr>
          <w:p w:rsidR="00A7072C" w:rsidRDefault="001D6D8D">
            <w:pPr>
              <w:spacing w:after="0" w:line="240" w:lineRule="auto"/>
              <w:jc w:val="both"/>
              <w:rPr>
                <w:rFonts w:ascii="Times New Roman" w:eastAsia="Times New Roman" w:hAnsi="Times New Roman" w:cs="Times New Roman"/>
                <w:b/>
                <w:bCs/>
                <w:color w:val="222222"/>
              </w:rPr>
            </w:pPr>
            <w:r>
              <w:rPr>
                <w:rFonts w:ascii="Times New Roman" w:hAnsi="Times New Roman" w:cs="Times New Roman"/>
              </w:rPr>
              <w:t>Localização: (  ) Zona Urbana    (  ) Zona Rural</w:t>
            </w:r>
          </w:p>
        </w:tc>
      </w:tr>
      <w:tr w:rsidR="00A7072C">
        <w:tc>
          <w:tcPr>
            <w:tcW w:w="9061" w:type="dxa"/>
            <w:shd w:val="clear" w:color="auto" w:fill="FFFFFF" w:themeFill="background1"/>
          </w:tcPr>
          <w:p w:rsidR="00A7072C" w:rsidRDefault="001D6D8D">
            <w:pPr>
              <w:spacing w:after="0" w:line="240" w:lineRule="auto"/>
              <w:jc w:val="both"/>
              <w:rPr>
                <w:rFonts w:ascii="Times New Roman" w:hAnsi="Times New Roman" w:cs="Times New Roman"/>
              </w:rPr>
            </w:pPr>
            <w:r>
              <w:rPr>
                <w:rFonts w:ascii="Times New Roman" w:hAnsi="Times New Roman" w:cs="Times New Roman"/>
              </w:rPr>
              <w:t>Área: (  ) Industrial    (  ) Residencial    (  ) Comercial    (  ) Mista    (  ) Outra:</w:t>
            </w:r>
          </w:p>
          <w:p w:rsidR="00A7072C" w:rsidRDefault="00A7072C">
            <w:pPr>
              <w:spacing w:after="0" w:line="240" w:lineRule="auto"/>
              <w:jc w:val="both"/>
              <w:rPr>
                <w:rFonts w:ascii="Times New Roman" w:eastAsia="Times New Roman" w:hAnsi="Times New Roman" w:cs="Times New Roman"/>
                <w:b/>
                <w:bCs/>
                <w:color w:val="222222"/>
              </w:rPr>
            </w:pPr>
          </w:p>
        </w:tc>
      </w:tr>
      <w:tr w:rsidR="00A7072C">
        <w:tc>
          <w:tcPr>
            <w:tcW w:w="9061" w:type="dxa"/>
            <w:shd w:val="clear" w:color="auto" w:fill="FFFFFF" w:themeFill="background1"/>
            <w:vAlign w:val="center"/>
          </w:tcPr>
          <w:p w:rsidR="00A7072C" w:rsidRDefault="001D6D8D">
            <w:pPr>
              <w:spacing w:after="0" w:line="240" w:lineRule="auto"/>
              <w:jc w:val="both"/>
              <w:rPr>
                <w:rFonts w:ascii="Times New Roman" w:hAnsi="Times New Roman" w:cs="Times New Roman"/>
              </w:rPr>
            </w:pPr>
            <w:r>
              <w:rPr>
                <w:rFonts w:ascii="Times New Roman" w:hAnsi="Times New Roman" w:cs="Times New Roman"/>
              </w:rPr>
              <w:t>Há residências de terceiros ao entorno (raio de 100m)?   (  ) Sim    (  ) Não</w:t>
            </w:r>
          </w:p>
        </w:tc>
      </w:tr>
      <w:tr w:rsidR="00A7072C">
        <w:tc>
          <w:tcPr>
            <w:tcW w:w="9061" w:type="dxa"/>
            <w:shd w:val="clear" w:color="auto" w:fill="FFFFFF" w:themeFill="background1"/>
            <w:vAlign w:val="center"/>
          </w:tcPr>
          <w:p w:rsidR="00A7072C" w:rsidRDefault="001D6D8D">
            <w:pPr>
              <w:spacing w:after="0" w:line="240" w:lineRule="auto"/>
              <w:jc w:val="both"/>
              <w:rPr>
                <w:rFonts w:ascii="Times New Roman" w:hAnsi="Times New Roman" w:cs="Times New Roman"/>
              </w:rPr>
            </w:pPr>
            <w:r>
              <w:rPr>
                <w:rFonts w:ascii="Times New Roman" w:hAnsi="Times New Roman" w:cs="Times New Roman"/>
              </w:rPr>
              <w:t>Inserida em Unidade de Conservação (UC) ou em Zona de Amortecimento?  (  ) Sim    (  ) Não</w:t>
            </w:r>
          </w:p>
        </w:tc>
      </w:tr>
      <w:tr w:rsidR="00A7072C">
        <w:tc>
          <w:tcPr>
            <w:tcW w:w="9061" w:type="dxa"/>
            <w:shd w:val="clear" w:color="auto" w:fill="FFFFFF" w:themeFill="background1"/>
          </w:tcPr>
          <w:p w:rsidR="00A7072C" w:rsidRDefault="001D6D8D">
            <w:pPr>
              <w:spacing w:after="0" w:line="240" w:lineRule="auto"/>
              <w:jc w:val="both"/>
              <w:rPr>
                <w:rFonts w:ascii="Times New Roman" w:eastAsia="Times New Roman" w:hAnsi="Times New Roman" w:cs="Times New Roman"/>
                <w:b/>
                <w:bCs/>
                <w:color w:val="222222"/>
              </w:rPr>
            </w:pPr>
            <w:r>
              <w:rPr>
                <w:rFonts w:ascii="Times New Roman" w:hAnsi="Times New Roman" w:cs="Times New Roman"/>
              </w:rPr>
              <w:t>Nome da UC:                                                                   Nº. da Anuência da UC:</w:t>
            </w:r>
          </w:p>
        </w:tc>
      </w:tr>
      <w:tr w:rsidR="00A7072C">
        <w:tc>
          <w:tcPr>
            <w:tcW w:w="9061" w:type="dxa"/>
            <w:shd w:val="clear" w:color="auto" w:fill="auto"/>
          </w:tcPr>
          <w:p w:rsidR="00A7072C" w:rsidRDefault="001D6D8D">
            <w:pPr>
              <w:spacing w:after="0" w:line="240" w:lineRule="auto"/>
              <w:jc w:val="both"/>
              <w:rPr>
                <w:rFonts w:ascii="Times New Roman" w:eastAsia="Times New Roman" w:hAnsi="Times New Roman" w:cs="Times New Roman"/>
                <w:bCs/>
                <w:color w:val="222222"/>
              </w:rPr>
            </w:pPr>
            <w:r>
              <w:rPr>
                <w:rFonts w:ascii="Times New Roman" w:hAnsi="Times New Roman" w:cs="Times New Roman"/>
              </w:rPr>
              <w:t xml:space="preserve">Haverá supressão de vegetação?   (  ) Não    (  ) Sim </w:t>
            </w:r>
            <w:r>
              <w:rPr>
                <w:rFonts w:ascii="Wingdings" w:eastAsia="Wingdings" w:hAnsi="Wingdings" w:cs="Wingdings"/>
              </w:rPr>
              <w:t></w:t>
            </w:r>
            <w:r>
              <w:rPr>
                <w:rFonts w:ascii="Times New Roman" w:hAnsi="Times New Roman" w:cs="Times New Roman"/>
              </w:rPr>
              <w:t xml:space="preserve"> Autorização do IDAF:</w:t>
            </w:r>
          </w:p>
        </w:tc>
      </w:tr>
      <w:tr w:rsidR="00A7072C">
        <w:tc>
          <w:tcPr>
            <w:tcW w:w="9061" w:type="dxa"/>
            <w:shd w:val="clear" w:color="auto" w:fill="auto"/>
          </w:tcPr>
          <w:p w:rsidR="00A7072C" w:rsidRDefault="001D6D8D">
            <w:pPr>
              <w:spacing w:after="0" w:line="240" w:lineRule="auto"/>
              <w:jc w:val="both"/>
              <w:rPr>
                <w:rFonts w:ascii="Times New Roman" w:eastAsia="Times New Roman" w:hAnsi="Times New Roman" w:cs="Times New Roman"/>
                <w:bCs/>
                <w:color w:val="222222"/>
              </w:rPr>
            </w:pPr>
            <w:r>
              <w:rPr>
                <w:rFonts w:ascii="Times New Roman" w:hAnsi="Times New Roman" w:cs="Times New Roman"/>
              </w:rPr>
              <w:t xml:space="preserve">Há utilização de lenha na atividade?   (  ) Não    (  ) Sim </w:t>
            </w:r>
            <w:r>
              <w:rPr>
                <w:rFonts w:ascii="Wingdings" w:eastAsia="Wingdings" w:hAnsi="Wingdings" w:cs="Wingdings"/>
              </w:rPr>
              <w:t></w:t>
            </w:r>
            <w:r>
              <w:rPr>
                <w:rFonts w:ascii="Times New Roman" w:hAnsi="Times New Roman" w:cs="Times New Roman"/>
              </w:rPr>
              <w:t xml:space="preserve"> Autorização do IDAF:</w:t>
            </w:r>
          </w:p>
        </w:tc>
      </w:tr>
      <w:tr w:rsidR="00A7072C">
        <w:tc>
          <w:tcPr>
            <w:tcW w:w="9061" w:type="dxa"/>
            <w:shd w:val="clear" w:color="auto" w:fill="auto"/>
          </w:tcPr>
          <w:p w:rsidR="00A7072C" w:rsidRDefault="001D6D8D">
            <w:pPr>
              <w:spacing w:after="0" w:line="240" w:lineRule="auto"/>
              <w:jc w:val="both"/>
              <w:rPr>
                <w:rFonts w:ascii="Times New Roman" w:eastAsia="Times New Roman" w:hAnsi="Times New Roman" w:cs="Times New Roman"/>
                <w:bCs/>
                <w:color w:val="222222"/>
              </w:rPr>
            </w:pPr>
            <w:r>
              <w:rPr>
                <w:rFonts w:ascii="Times New Roman" w:hAnsi="Times New Roman" w:cs="Times New Roman"/>
              </w:rPr>
              <w:t>Existe Área de Preservação Permanente – APP: (  ) Não    Sim (  )</w:t>
            </w:r>
          </w:p>
        </w:tc>
      </w:tr>
      <w:tr w:rsidR="00A7072C">
        <w:tc>
          <w:tcPr>
            <w:tcW w:w="9061" w:type="dxa"/>
            <w:shd w:val="clear" w:color="auto" w:fill="auto"/>
          </w:tcPr>
          <w:p w:rsidR="00A7072C" w:rsidRDefault="001D6D8D">
            <w:pPr>
              <w:spacing w:after="0" w:line="240" w:lineRule="auto"/>
              <w:jc w:val="both"/>
              <w:rPr>
                <w:rFonts w:ascii="Times New Roman" w:eastAsia="Times New Roman" w:hAnsi="Times New Roman" w:cs="Times New Roman"/>
                <w:bCs/>
                <w:color w:val="222222"/>
              </w:rPr>
            </w:pPr>
            <w:r>
              <w:rPr>
                <w:rFonts w:ascii="Times New Roman" w:hAnsi="Times New Roman" w:cs="Times New Roman"/>
              </w:rPr>
              <w:t>Quantos metros: __________</w:t>
            </w:r>
          </w:p>
        </w:tc>
      </w:tr>
      <w:tr w:rsidR="00A7072C">
        <w:tc>
          <w:tcPr>
            <w:tcW w:w="9061" w:type="dxa"/>
            <w:shd w:val="clear" w:color="auto" w:fill="D9D9D9" w:themeFill="background1" w:themeFillShade="D9"/>
          </w:tcPr>
          <w:p w:rsidR="00A7072C" w:rsidRDefault="001D6D8D">
            <w:pPr>
              <w:spacing w:after="0" w:line="360" w:lineRule="auto"/>
              <w:jc w:val="center"/>
              <w:rPr>
                <w:rFonts w:ascii="Times New Roman" w:eastAsia="Times New Roman" w:hAnsi="Times New Roman" w:cs="Times New Roman"/>
                <w:b/>
                <w:bCs/>
                <w:color w:val="222222"/>
              </w:rPr>
            </w:pPr>
            <w:r>
              <w:rPr>
                <w:rFonts w:ascii="Times New Roman" w:eastAsia="Times New Roman" w:hAnsi="Times New Roman" w:cs="Times New Roman"/>
                <w:b/>
                <w:bCs/>
                <w:color w:val="222222"/>
              </w:rPr>
              <w:t>TERMO DE DECLARAÇÃO</w:t>
            </w:r>
          </w:p>
        </w:tc>
      </w:tr>
      <w:tr w:rsidR="00A7072C">
        <w:tc>
          <w:tcPr>
            <w:tcW w:w="9061" w:type="dxa"/>
            <w:shd w:val="clear" w:color="auto" w:fill="auto"/>
          </w:tcPr>
          <w:p w:rsidR="00A7072C" w:rsidRDefault="001D6D8D" w:rsidP="00237FDF">
            <w:pPr>
              <w:spacing w:after="0" w:line="240" w:lineRule="auto"/>
              <w:jc w:val="both"/>
              <w:rPr>
                <w:rFonts w:ascii="Times New Roman" w:eastAsia="Times New Roman" w:hAnsi="Times New Roman" w:cs="Times New Roman"/>
                <w:bCs/>
                <w:color w:val="222222"/>
                <w:sz w:val="20"/>
                <w:szCs w:val="20"/>
              </w:rPr>
            </w:pPr>
            <w:r>
              <w:rPr>
                <w:rFonts w:ascii="Times New Roman" w:hAnsi="Times New Roman" w:cs="Times New Roman"/>
                <w:sz w:val="20"/>
                <w:szCs w:val="20"/>
              </w:rPr>
              <w:t>Ao assinar esse documento, responsabilizo-me pelas informações declaradas, sob pena de ação administrativa, civil ou penal, e estou ciente de que, caso não sejam apresentados os documentos obrigatórios no ato do requerimento, o processo será arquivado. Estou ciente, ainda, das normas e procedimentos para o licenciamento ambiental. Declaro, ainda, que a atividade descrit</w:t>
            </w:r>
            <w:r w:rsidR="00237FDF">
              <w:rPr>
                <w:rFonts w:ascii="Times New Roman" w:hAnsi="Times New Roman" w:cs="Times New Roman"/>
                <w:sz w:val="20"/>
                <w:szCs w:val="20"/>
              </w:rPr>
              <w:t>a</w:t>
            </w:r>
            <w:r>
              <w:rPr>
                <w:rFonts w:ascii="Times New Roman" w:hAnsi="Times New Roman" w:cs="Times New Roman"/>
                <w:sz w:val="20"/>
                <w:szCs w:val="20"/>
              </w:rPr>
              <w:t xml:space="preserve"> neste requerimento atende ao limite de porte previsto para a dispensa, atende às normas ambientais vigentes aplicáveis à atividade e cumpre integralmente aos critérios nelas especificados; que são executados os controles ambientais exigíveis, assim como as rotinas e procedimentos para a destinação adequada de resíduos sólidos e destinação dos efluentes líquidos gerados pela atividade; que a atividade obedece aos critérios de uso e ocupação do solo estabelecidos pela municipalidade, comprovado por meio da Consulta ao PDM ou equivalente, obtida junto ao município, não estando o empreendimento e suas atividades de apoio localizado em Área de Preservação Permanente ou em Zona de Amortecimento de Unidades de Conservação (salvo se possuir anuência prévia do gestor). Declaro, para os devidos fins, que as informações prestadas neste requerimento são expressões da verdade, estando ciente das sanções previstas em lei, pelo que venho requerer </w:t>
            </w:r>
            <w:r w:rsidR="00E71A72">
              <w:rPr>
                <w:rFonts w:ascii="Times New Roman" w:hAnsi="Times New Roman" w:cs="Times New Roman"/>
                <w:sz w:val="20"/>
                <w:szCs w:val="20"/>
              </w:rPr>
              <w:t>a este Órgão Licenciador Municipal</w:t>
            </w:r>
            <w:r>
              <w:rPr>
                <w:rFonts w:ascii="Times New Roman" w:hAnsi="Times New Roman" w:cs="Times New Roman"/>
                <w:sz w:val="20"/>
                <w:szCs w:val="20"/>
              </w:rPr>
              <w:t xml:space="preserve"> a expedição da Certidão de Dispensa de Licenciamento Ambiental.</w:t>
            </w:r>
          </w:p>
        </w:tc>
      </w:tr>
      <w:tr w:rsidR="00A7072C">
        <w:tc>
          <w:tcPr>
            <w:tcW w:w="9061" w:type="dxa"/>
            <w:shd w:val="clear" w:color="auto" w:fill="auto"/>
          </w:tcPr>
          <w:p w:rsidR="00A7072C" w:rsidRDefault="001D6D8D">
            <w:pPr>
              <w:pBdr>
                <w:bottom w:val="single" w:sz="12" w:space="1" w:color="000000"/>
              </w:pBdr>
              <w:spacing w:after="0" w:line="360" w:lineRule="auto"/>
              <w:jc w:val="both"/>
              <w:rPr>
                <w:rFonts w:ascii="Times New Roman" w:hAnsi="Times New Roman" w:cs="Times New Roman"/>
              </w:rPr>
            </w:pPr>
            <w:r>
              <w:rPr>
                <w:rFonts w:ascii="Times New Roman" w:hAnsi="Times New Roman" w:cs="Times New Roman"/>
              </w:rPr>
              <w:t>Data: _________/_______/______________.</w:t>
            </w:r>
          </w:p>
          <w:p w:rsidR="00A7072C" w:rsidRDefault="001D6D8D">
            <w:pPr>
              <w:pBdr>
                <w:bottom w:val="single" w:sz="12" w:space="1" w:color="000000"/>
              </w:pBdr>
              <w:spacing w:after="0" w:line="360" w:lineRule="auto"/>
              <w:jc w:val="both"/>
              <w:rPr>
                <w:rFonts w:ascii="Times New Roman" w:hAnsi="Times New Roman" w:cs="Times New Roman"/>
              </w:rPr>
            </w:pPr>
            <w:r>
              <w:rPr>
                <w:rFonts w:ascii="Times New Roman" w:hAnsi="Times New Roman" w:cs="Times New Roman"/>
              </w:rPr>
              <w:t>ASSINATURA:</w:t>
            </w:r>
          </w:p>
          <w:p w:rsidR="00A7072C" w:rsidRDefault="001D6D8D">
            <w:pPr>
              <w:spacing w:after="0" w:line="360" w:lineRule="auto"/>
              <w:jc w:val="center"/>
              <w:rPr>
                <w:rFonts w:ascii="Times New Roman" w:hAnsi="Times New Roman" w:cs="Times New Roman"/>
              </w:rPr>
            </w:pPr>
            <w:r>
              <w:rPr>
                <w:rFonts w:ascii="Times New Roman" w:hAnsi="Times New Roman" w:cs="Times New Roman"/>
              </w:rPr>
              <w:t>REPRESENTANTE LEGAL</w:t>
            </w:r>
          </w:p>
        </w:tc>
      </w:tr>
    </w:tbl>
    <w:p w:rsidR="00A7072C" w:rsidRPr="00237FDF" w:rsidRDefault="001D6D8D">
      <w:pPr>
        <w:spacing w:after="0" w:line="240" w:lineRule="auto"/>
        <w:rPr>
          <w:rFonts w:ascii="Times New Roman" w:eastAsia="Times New Roman" w:hAnsi="Times New Roman" w:cs="Times New Roman"/>
          <w:bCs/>
          <w:color w:val="222222"/>
          <w:sz w:val="16"/>
          <w:szCs w:val="16"/>
        </w:rPr>
      </w:pPr>
      <w:r w:rsidRPr="00237FDF">
        <w:rPr>
          <w:rFonts w:ascii="Times New Roman" w:eastAsia="Times New Roman" w:hAnsi="Times New Roman" w:cs="Times New Roman"/>
          <w:b/>
          <w:bCs/>
          <w:color w:val="222222"/>
          <w:sz w:val="16"/>
          <w:szCs w:val="16"/>
        </w:rPr>
        <w:t>ATENÇÃO:</w:t>
      </w:r>
      <w:r w:rsidRPr="00237FDF">
        <w:rPr>
          <w:rFonts w:ascii="Times New Roman" w:eastAsia="Times New Roman" w:hAnsi="Times New Roman" w:cs="Times New Roman"/>
          <w:bCs/>
          <w:color w:val="222222"/>
          <w:sz w:val="16"/>
          <w:szCs w:val="16"/>
        </w:rPr>
        <w:t xml:space="preserve"> Anexar os seguintes documentos ao Requerimento </w:t>
      </w:r>
    </w:p>
    <w:p w:rsidR="00A7072C" w:rsidRPr="00237FDF" w:rsidRDefault="001D6D8D">
      <w:pPr>
        <w:spacing w:after="0" w:line="240" w:lineRule="auto"/>
        <w:contextualSpacing/>
        <w:rPr>
          <w:rFonts w:ascii="Times New Roman" w:eastAsia="Times New Roman" w:hAnsi="Times New Roman" w:cs="Times New Roman"/>
          <w:bCs/>
          <w:color w:val="222222"/>
          <w:sz w:val="16"/>
          <w:szCs w:val="16"/>
        </w:rPr>
      </w:pPr>
      <w:r w:rsidRPr="00237FDF">
        <w:rPr>
          <w:rFonts w:ascii="Times New Roman" w:eastAsia="Times New Roman" w:hAnsi="Times New Roman" w:cs="Times New Roman"/>
          <w:bCs/>
          <w:color w:val="222222"/>
          <w:sz w:val="16"/>
          <w:szCs w:val="16"/>
        </w:rPr>
        <w:t xml:space="preserve">Cadastro Nacional de Pessoa Jurídica (CNPJ) ou do Cadastro de Pessoa Física (CPF); </w:t>
      </w:r>
    </w:p>
    <w:p w:rsidR="00A7072C" w:rsidRPr="00237FDF" w:rsidRDefault="001D6D8D">
      <w:pPr>
        <w:spacing w:after="0" w:line="240" w:lineRule="auto"/>
        <w:contextualSpacing/>
        <w:rPr>
          <w:rFonts w:ascii="Times New Roman" w:eastAsia="Times New Roman" w:hAnsi="Times New Roman" w:cs="Times New Roman"/>
          <w:bCs/>
          <w:color w:val="222222"/>
          <w:sz w:val="16"/>
          <w:szCs w:val="16"/>
        </w:rPr>
      </w:pPr>
      <w:r w:rsidRPr="00237FDF">
        <w:rPr>
          <w:rFonts w:ascii="Times New Roman" w:eastAsia="Times New Roman" w:hAnsi="Times New Roman" w:cs="Times New Roman"/>
          <w:bCs/>
          <w:color w:val="222222"/>
          <w:sz w:val="16"/>
          <w:szCs w:val="16"/>
        </w:rPr>
        <w:t>Cópia da Certidão Negativa de Débitos Municipais;</w:t>
      </w:r>
    </w:p>
    <w:p w:rsidR="00A7072C" w:rsidRPr="00237FDF" w:rsidRDefault="001D6D8D">
      <w:pPr>
        <w:spacing w:after="0" w:line="240" w:lineRule="auto"/>
        <w:contextualSpacing/>
        <w:rPr>
          <w:rFonts w:ascii="Times New Roman" w:eastAsia="Times New Roman" w:hAnsi="Times New Roman" w:cs="Times New Roman"/>
          <w:bCs/>
          <w:color w:val="222222"/>
          <w:sz w:val="16"/>
          <w:szCs w:val="16"/>
        </w:rPr>
      </w:pPr>
      <w:r w:rsidRPr="00237FDF">
        <w:rPr>
          <w:rFonts w:ascii="Times New Roman" w:eastAsia="Times New Roman" w:hAnsi="Times New Roman" w:cs="Times New Roman"/>
          <w:bCs/>
          <w:color w:val="222222"/>
          <w:sz w:val="16"/>
          <w:szCs w:val="16"/>
        </w:rPr>
        <w:t>Cópia do Documento de Identidade do representante legal que assinar o requerimento;</w:t>
      </w:r>
    </w:p>
    <w:p w:rsidR="00A7072C" w:rsidRPr="00237FDF" w:rsidRDefault="001D6D8D">
      <w:pPr>
        <w:spacing w:after="0" w:line="240" w:lineRule="auto"/>
        <w:contextualSpacing/>
        <w:rPr>
          <w:sz w:val="16"/>
          <w:szCs w:val="16"/>
        </w:rPr>
      </w:pPr>
      <w:r w:rsidRPr="00237FDF">
        <w:rPr>
          <w:rFonts w:ascii="Times New Roman" w:eastAsia="Times New Roman" w:hAnsi="Times New Roman" w:cs="Times New Roman"/>
          <w:bCs/>
          <w:color w:val="222222"/>
          <w:sz w:val="16"/>
          <w:szCs w:val="16"/>
        </w:rPr>
        <w:t>Cópia autenticada de documento comprobatório de propriedade ou locação do imóvel.</w:t>
      </w:r>
    </w:p>
    <w:sectPr w:rsidR="00A7072C" w:rsidRPr="00237FDF" w:rsidSect="004A7579">
      <w:headerReference w:type="default" r:id="rId9"/>
      <w:footerReference w:type="default" r:id="rId10"/>
      <w:pgSz w:w="11906" w:h="16838"/>
      <w:pgMar w:top="1418" w:right="1134" w:bottom="851" w:left="1701" w:header="425"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B59" w:rsidRDefault="00CD5B59" w:rsidP="00A7072C">
      <w:pPr>
        <w:spacing w:after="0" w:line="240" w:lineRule="auto"/>
      </w:pPr>
      <w:r>
        <w:separator/>
      </w:r>
    </w:p>
  </w:endnote>
  <w:endnote w:type="continuationSeparator" w:id="1">
    <w:p w:rsidR="00CD5B59" w:rsidRDefault="00CD5B59" w:rsidP="00A7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991084"/>
      <w:docPartObj>
        <w:docPartGallery w:val="AutoText"/>
      </w:docPartObj>
    </w:sdtPr>
    <w:sdtContent>
      <w:p w:rsidR="00F05E91" w:rsidRDefault="00D55FF0">
        <w:pPr>
          <w:pStyle w:val="Footer"/>
          <w:jc w:val="right"/>
        </w:pPr>
        <w:fldSimple w:instr="PAGE">
          <w:r w:rsidR="005E3C86">
            <w:rPr>
              <w:noProof/>
            </w:rPr>
            <w:t>45</w:t>
          </w:r>
        </w:fldSimple>
      </w:p>
    </w:sdtContent>
  </w:sdt>
  <w:p w:rsidR="00F05E91" w:rsidRPr="00921B95" w:rsidRDefault="00F05E91" w:rsidP="004A7579">
    <w:pPr>
      <w:pStyle w:val="Rodap"/>
      <w:tabs>
        <w:tab w:val="clear" w:pos="8504"/>
        <w:tab w:val="right" w:pos="10440"/>
      </w:tabs>
      <w:ind w:right="-180"/>
      <w:jc w:val="center"/>
      <w:rPr>
        <w:sz w:val="20"/>
        <w:szCs w:val="20"/>
      </w:rPr>
    </w:pPr>
    <w:r w:rsidRPr="00921B95">
      <w:rPr>
        <w:sz w:val="20"/>
        <w:szCs w:val="20"/>
      </w:rPr>
      <w:t>Rua Adelino Lubiana,</w:t>
    </w:r>
    <w:r>
      <w:rPr>
        <w:sz w:val="20"/>
        <w:szCs w:val="20"/>
      </w:rPr>
      <w:t xml:space="preserve"> n° 142</w:t>
    </w:r>
    <w:r w:rsidRPr="00921B95">
      <w:rPr>
        <w:sz w:val="20"/>
        <w:szCs w:val="20"/>
      </w:rPr>
      <w:t xml:space="preserve"> – Centro – CEP 29.720-000, Governador Lindenberg – ES – Tel.: (27) 3744 – 5214</w:t>
    </w:r>
  </w:p>
  <w:p w:rsidR="00F05E91" w:rsidRPr="00921B95" w:rsidRDefault="00F05E91" w:rsidP="004A7579">
    <w:pPr>
      <w:pStyle w:val="Rodap"/>
      <w:jc w:val="center"/>
      <w:rPr>
        <w:sz w:val="20"/>
        <w:szCs w:val="20"/>
      </w:rPr>
    </w:pPr>
    <w:r w:rsidRPr="00921B95">
      <w:rPr>
        <w:sz w:val="20"/>
        <w:szCs w:val="20"/>
      </w:rPr>
      <w:t>CNPJ: 04.217.786/0001 – 54.</w:t>
    </w:r>
  </w:p>
  <w:p w:rsidR="00F05E91" w:rsidRDefault="00F05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B59" w:rsidRDefault="00CD5B59" w:rsidP="00A7072C">
      <w:pPr>
        <w:spacing w:after="0" w:line="240" w:lineRule="auto"/>
      </w:pPr>
      <w:r>
        <w:separator/>
      </w:r>
    </w:p>
  </w:footnote>
  <w:footnote w:type="continuationSeparator" w:id="1">
    <w:p w:rsidR="00CD5B59" w:rsidRDefault="00CD5B59" w:rsidP="00A70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91" w:rsidRDefault="00D55FF0" w:rsidP="004A7579">
    <w:pPr>
      <w:widowControl w:val="0"/>
      <w:spacing w:after="0" w:line="240" w:lineRule="auto"/>
      <w:jc w:val="center"/>
      <w:rPr>
        <w:rFonts w:ascii="Arial" w:hAnsi="Arial" w:cs="Arial"/>
        <w:b/>
        <w:bCs/>
      </w:rPr>
    </w:pPr>
    <w:r w:rsidRPr="00D55FF0">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25pt;margin-top:-4.8pt;width:58.95pt;height:55.55pt;z-index:251660288">
          <v:imagedata r:id="rId1" o:title=""/>
        </v:shape>
        <o:OLEObject Type="Embed" ProgID="PBrush" ShapeID="_x0000_s2049" DrawAspect="Content" ObjectID="_1640751694" r:id="rId2"/>
      </w:pict>
    </w:r>
    <w:r w:rsidR="00F05E91">
      <w:rPr>
        <w:rFonts w:ascii="Arial" w:hAnsi="Arial" w:cs="Arial"/>
        <w:b/>
        <w:bCs/>
      </w:rPr>
      <w:t>ESTADO DO ESPÍRITO SANTO</w:t>
    </w:r>
  </w:p>
  <w:p w:rsidR="00F05E91" w:rsidRPr="00F91B5C" w:rsidRDefault="00F05E91" w:rsidP="004A7579">
    <w:pPr>
      <w:widowControl w:val="0"/>
      <w:spacing w:after="0" w:line="240" w:lineRule="auto"/>
      <w:jc w:val="center"/>
      <w:rPr>
        <w:rFonts w:ascii="Arial" w:hAnsi="Arial" w:cs="Arial"/>
        <w:b/>
        <w:bCs/>
      </w:rPr>
    </w:pPr>
    <w:r w:rsidRPr="00F91B5C">
      <w:rPr>
        <w:rFonts w:ascii="Arial" w:hAnsi="Arial" w:cs="Arial"/>
        <w:b/>
        <w:bCs/>
      </w:rPr>
      <w:t>PREFEITURA MUNICIPAL DE GOVERNADOR LINDENBERG</w:t>
    </w:r>
  </w:p>
  <w:p w:rsidR="00F05E91" w:rsidRDefault="00F05E91" w:rsidP="004A7579">
    <w:pPr>
      <w:pStyle w:val="Cabealho"/>
      <w:tabs>
        <w:tab w:val="clear" w:pos="4252"/>
        <w:tab w:val="clear" w:pos="8504"/>
        <w:tab w:val="left" w:pos="5536"/>
      </w:tabs>
    </w:pPr>
    <w:r>
      <w:tab/>
    </w:r>
  </w:p>
  <w:p w:rsidR="00F05E91" w:rsidRPr="00F736D7" w:rsidRDefault="00F05E91" w:rsidP="004A7579">
    <w:pPr>
      <w:pStyle w:val="Cabealho"/>
      <w:tabs>
        <w:tab w:val="clear" w:pos="4252"/>
        <w:tab w:val="clear" w:pos="8504"/>
        <w:tab w:val="left" w:pos="553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260C"/>
    <w:multiLevelType w:val="multilevel"/>
    <w:tmpl w:val="AFDCF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460531"/>
    <w:multiLevelType w:val="multilevel"/>
    <w:tmpl w:val="384C4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A7072C"/>
    <w:rsid w:val="000057E5"/>
    <w:rsid w:val="001D36E4"/>
    <w:rsid w:val="001D6D8D"/>
    <w:rsid w:val="00237FDF"/>
    <w:rsid w:val="002B05D4"/>
    <w:rsid w:val="002D34BD"/>
    <w:rsid w:val="00352FCA"/>
    <w:rsid w:val="004A7579"/>
    <w:rsid w:val="005243F3"/>
    <w:rsid w:val="005E3788"/>
    <w:rsid w:val="005E3C86"/>
    <w:rsid w:val="00695F73"/>
    <w:rsid w:val="007771D7"/>
    <w:rsid w:val="007A24E6"/>
    <w:rsid w:val="0080052E"/>
    <w:rsid w:val="00831753"/>
    <w:rsid w:val="00846A90"/>
    <w:rsid w:val="008B4B74"/>
    <w:rsid w:val="008B6FE7"/>
    <w:rsid w:val="009740EF"/>
    <w:rsid w:val="00A7072C"/>
    <w:rsid w:val="00B2050C"/>
    <w:rsid w:val="00BE3F70"/>
    <w:rsid w:val="00C80DAA"/>
    <w:rsid w:val="00CD5B59"/>
    <w:rsid w:val="00D55FF0"/>
    <w:rsid w:val="00E71A72"/>
    <w:rsid w:val="00F05E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2D"/>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41662D"/>
    <w:rPr>
      <w:i/>
      <w:iCs/>
    </w:rPr>
  </w:style>
  <w:style w:type="character" w:customStyle="1" w:styleId="LinkdaInternet">
    <w:name w:val="Link da Internet"/>
    <w:basedOn w:val="Fontepargpadro"/>
    <w:uiPriority w:val="99"/>
    <w:unhideWhenUsed/>
    <w:qFormat/>
    <w:rsid w:val="0041662D"/>
    <w:rPr>
      <w:color w:val="0000FF" w:themeColor="hyperlink"/>
      <w:u w:val="single"/>
    </w:rPr>
  </w:style>
  <w:style w:type="character" w:customStyle="1" w:styleId="apple-converted-space">
    <w:name w:val="apple-converted-space"/>
    <w:basedOn w:val="Fontepargpadro"/>
    <w:qFormat/>
    <w:rsid w:val="0041662D"/>
  </w:style>
  <w:style w:type="character" w:customStyle="1" w:styleId="CabealhoChar">
    <w:name w:val="Cabeçalho Char"/>
    <w:basedOn w:val="Fontepargpadro"/>
    <w:link w:val="Header"/>
    <w:uiPriority w:val="99"/>
    <w:qFormat/>
    <w:rsid w:val="0041662D"/>
  </w:style>
  <w:style w:type="character" w:customStyle="1" w:styleId="RodapChar">
    <w:name w:val="Rodapé Char"/>
    <w:basedOn w:val="Fontepargpadro"/>
    <w:link w:val="Footer"/>
    <w:uiPriority w:val="99"/>
    <w:qFormat/>
    <w:rsid w:val="0041662D"/>
  </w:style>
  <w:style w:type="character" w:customStyle="1" w:styleId="TextodebaloChar">
    <w:name w:val="Texto de balão Char"/>
    <w:basedOn w:val="Fontepargpadro"/>
    <w:link w:val="Textodebalo"/>
    <w:uiPriority w:val="99"/>
    <w:semiHidden/>
    <w:qFormat/>
    <w:rsid w:val="0041662D"/>
    <w:rPr>
      <w:rFonts w:ascii="Tahoma" w:hAnsi="Tahoma" w:cs="Tahoma"/>
      <w:sz w:val="16"/>
      <w:szCs w:val="16"/>
    </w:rPr>
  </w:style>
  <w:style w:type="character" w:customStyle="1" w:styleId="CorpodetextoChar">
    <w:name w:val="Corpo de texto Char"/>
    <w:basedOn w:val="Fontepargpadro"/>
    <w:link w:val="Corpodetexto"/>
    <w:uiPriority w:val="99"/>
    <w:semiHidden/>
    <w:qFormat/>
    <w:rsid w:val="0041662D"/>
    <w:rPr>
      <w:rFonts w:ascii="Times New Roman" w:eastAsia="Times New Roman" w:hAnsi="Times New Roman" w:cs="Times New Roman"/>
      <w:szCs w:val="24"/>
      <w:lang w:eastAsia="pt-BR"/>
    </w:rPr>
  </w:style>
  <w:style w:type="character" w:customStyle="1" w:styleId="spelle">
    <w:name w:val="spelle"/>
    <w:basedOn w:val="Fontepargpadro"/>
    <w:qFormat/>
    <w:rsid w:val="0041662D"/>
  </w:style>
  <w:style w:type="character" w:customStyle="1" w:styleId="st">
    <w:name w:val="st"/>
    <w:basedOn w:val="Fontepargpadro"/>
    <w:qFormat/>
    <w:rsid w:val="0041662D"/>
  </w:style>
  <w:style w:type="character" w:customStyle="1" w:styleId="destaque">
    <w:name w:val="destaque"/>
    <w:basedOn w:val="Fontepargpadro"/>
    <w:qFormat/>
    <w:rsid w:val="0041662D"/>
  </w:style>
  <w:style w:type="paragraph" w:styleId="Ttulo">
    <w:name w:val="Title"/>
    <w:basedOn w:val="Normal"/>
    <w:next w:val="Corpodetexto"/>
    <w:qFormat/>
    <w:rsid w:val="00A7072C"/>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semiHidden/>
    <w:unhideWhenUsed/>
    <w:rsid w:val="0041662D"/>
    <w:pPr>
      <w:spacing w:beforeAutospacing="1" w:afterAutospacing="1" w:line="240" w:lineRule="auto"/>
    </w:pPr>
    <w:rPr>
      <w:rFonts w:ascii="Times New Roman" w:eastAsia="Times New Roman" w:hAnsi="Times New Roman" w:cs="Times New Roman"/>
      <w:szCs w:val="24"/>
      <w:lang w:eastAsia="pt-BR"/>
    </w:rPr>
  </w:style>
  <w:style w:type="paragraph" w:styleId="Lista">
    <w:name w:val="List"/>
    <w:basedOn w:val="Corpodetexto"/>
    <w:rsid w:val="00A7072C"/>
    <w:rPr>
      <w:rFonts w:cs="Lucida Sans"/>
    </w:rPr>
  </w:style>
  <w:style w:type="paragraph" w:customStyle="1" w:styleId="Caption">
    <w:name w:val="Caption"/>
    <w:basedOn w:val="Normal"/>
    <w:qFormat/>
    <w:rsid w:val="00A7072C"/>
    <w:pPr>
      <w:suppressLineNumbers/>
      <w:spacing w:before="120" w:after="120"/>
    </w:pPr>
    <w:rPr>
      <w:rFonts w:cs="Lucida Sans"/>
      <w:i/>
      <w:iCs/>
      <w:szCs w:val="24"/>
    </w:rPr>
  </w:style>
  <w:style w:type="paragraph" w:customStyle="1" w:styleId="ndice">
    <w:name w:val="Índice"/>
    <w:basedOn w:val="Normal"/>
    <w:qFormat/>
    <w:rsid w:val="00A7072C"/>
    <w:pPr>
      <w:suppressLineNumbers/>
    </w:pPr>
    <w:rPr>
      <w:rFonts w:cs="Lucida Sans"/>
    </w:rPr>
  </w:style>
  <w:style w:type="paragraph" w:customStyle="1" w:styleId="Header">
    <w:name w:val="Header"/>
    <w:basedOn w:val="Normal"/>
    <w:link w:val="CabealhoChar"/>
    <w:unhideWhenUsed/>
    <w:qFormat/>
    <w:rsid w:val="0041662D"/>
    <w:pPr>
      <w:tabs>
        <w:tab w:val="center" w:pos="4252"/>
        <w:tab w:val="right" w:pos="8504"/>
      </w:tabs>
      <w:spacing w:after="0" w:line="240" w:lineRule="auto"/>
    </w:pPr>
  </w:style>
  <w:style w:type="paragraph" w:customStyle="1" w:styleId="Footer">
    <w:name w:val="Footer"/>
    <w:basedOn w:val="Normal"/>
    <w:link w:val="RodapChar"/>
    <w:uiPriority w:val="99"/>
    <w:unhideWhenUsed/>
    <w:rsid w:val="0041662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1662D"/>
    <w:pPr>
      <w:spacing w:after="0" w:line="240" w:lineRule="auto"/>
    </w:pPr>
    <w:rPr>
      <w:rFonts w:ascii="Tahoma" w:hAnsi="Tahoma" w:cs="Tahoma"/>
      <w:sz w:val="16"/>
      <w:szCs w:val="16"/>
    </w:rPr>
  </w:style>
  <w:style w:type="paragraph" w:styleId="PargrafodaLista">
    <w:name w:val="List Paragraph"/>
    <w:basedOn w:val="Normal"/>
    <w:uiPriority w:val="34"/>
    <w:qFormat/>
    <w:rsid w:val="0041662D"/>
    <w:pPr>
      <w:ind w:left="720"/>
      <w:contextualSpacing/>
    </w:pPr>
  </w:style>
  <w:style w:type="paragraph" w:customStyle="1" w:styleId="TableParagraph">
    <w:name w:val="Table Paragraph"/>
    <w:basedOn w:val="Normal"/>
    <w:uiPriority w:val="1"/>
    <w:qFormat/>
    <w:rsid w:val="0041662D"/>
    <w:pPr>
      <w:widowControl w:val="0"/>
      <w:spacing w:after="0" w:line="240" w:lineRule="auto"/>
    </w:pPr>
    <w:rPr>
      <w:rFonts w:ascii="Arial" w:eastAsia="Arial" w:hAnsi="Arial" w:cs="Times New Roman"/>
      <w:sz w:val="22"/>
      <w:lang w:eastAsia="pt-BR"/>
    </w:rPr>
  </w:style>
  <w:style w:type="paragraph" w:customStyle="1" w:styleId="Contedodatabela">
    <w:name w:val="Conteúdo da tabela"/>
    <w:basedOn w:val="Normal"/>
    <w:qFormat/>
    <w:rsid w:val="0041662D"/>
    <w:pPr>
      <w:suppressLineNumbers/>
      <w:suppressAutoHyphens/>
      <w:spacing w:after="0" w:line="240" w:lineRule="auto"/>
      <w:textAlignment w:val="baseline"/>
    </w:pPr>
    <w:rPr>
      <w:rFonts w:ascii="Times New Roman" w:eastAsia="Times New Roman" w:hAnsi="Times New Roman" w:cs="Times New Roman"/>
      <w:kern w:val="2"/>
      <w:szCs w:val="24"/>
      <w:lang w:eastAsia="zh-CN"/>
    </w:rPr>
  </w:style>
  <w:style w:type="paragraph" w:customStyle="1" w:styleId="Standard">
    <w:name w:val="Standard"/>
    <w:qFormat/>
    <w:rsid w:val="0041662D"/>
    <w:pPr>
      <w:suppressAutoHyphens/>
      <w:textAlignment w:val="baseline"/>
    </w:pPr>
    <w:rPr>
      <w:rFonts w:ascii="Times New Roman" w:eastAsia="Times New Roman" w:hAnsi="Times New Roman" w:cs="Times New Roman"/>
      <w:kern w:val="2"/>
      <w:sz w:val="24"/>
      <w:szCs w:val="24"/>
      <w:lang w:eastAsia="zh-CN"/>
    </w:rPr>
  </w:style>
  <w:style w:type="paragraph" w:customStyle="1" w:styleId="Default">
    <w:name w:val="Default"/>
    <w:qFormat/>
    <w:rsid w:val="0041662D"/>
    <w:rPr>
      <w:rFonts w:ascii="Arial" w:eastAsia="Calibri" w:hAnsi="Arial" w:cs="Arial"/>
      <w:color w:val="000000"/>
      <w:sz w:val="24"/>
      <w:szCs w:val="24"/>
      <w:lang w:eastAsia="en-US"/>
    </w:rPr>
  </w:style>
  <w:style w:type="paragraph" w:customStyle="1" w:styleId="Textbody">
    <w:name w:val="Text body"/>
    <w:basedOn w:val="Standard"/>
    <w:qFormat/>
    <w:rsid w:val="00170B22"/>
    <w:pPr>
      <w:spacing w:line="360" w:lineRule="auto"/>
      <w:jc w:val="both"/>
    </w:pPr>
  </w:style>
  <w:style w:type="table" w:styleId="Tabelacomgrade">
    <w:name w:val="Table Grid"/>
    <w:basedOn w:val="Tabelanormal"/>
    <w:uiPriority w:val="39"/>
    <w:rsid w:val="0041662D"/>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1"/>
    <w:uiPriority w:val="99"/>
    <w:unhideWhenUsed/>
    <w:qFormat/>
    <w:rsid w:val="00E71A72"/>
    <w:pPr>
      <w:tabs>
        <w:tab w:val="center" w:pos="4252"/>
        <w:tab w:val="right" w:pos="8504"/>
      </w:tabs>
      <w:spacing w:after="0" w:line="240" w:lineRule="auto"/>
    </w:pPr>
  </w:style>
  <w:style w:type="character" w:customStyle="1" w:styleId="CabealhoChar1">
    <w:name w:val="Cabeçalho Char1"/>
    <w:basedOn w:val="Fontepargpadro"/>
    <w:link w:val="Cabealho"/>
    <w:rsid w:val="00E71A72"/>
    <w:rPr>
      <w:sz w:val="24"/>
      <w:szCs w:val="22"/>
      <w:lang w:eastAsia="en-US"/>
    </w:rPr>
  </w:style>
  <w:style w:type="paragraph" w:styleId="Rodap">
    <w:name w:val="footer"/>
    <w:basedOn w:val="Normal"/>
    <w:link w:val="RodapChar1"/>
    <w:uiPriority w:val="99"/>
    <w:unhideWhenUsed/>
    <w:rsid w:val="00E71A72"/>
    <w:pPr>
      <w:tabs>
        <w:tab w:val="center" w:pos="4252"/>
        <w:tab w:val="right" w:pos="8504"/>
      </w:tabs>
      <w:spacing w:after="0" w:line="240" w:lineRule="auto"/>
    </w:pPr>
  </w:style>
  <w:style w:type="character" w:customStyle="1" w:styleId="RodapChar1">
    <w:name w:val="Rodapé Char1"/>
    <w:basedOn w:val="Fontepargpadro"/>
    <w:link w:val="Rodap"/>
    <w:uiPriority w:val="99"/>
    <w:rsid w:val="00E71A72"/>
    <w:rPr>
      <w:sz w:val="24"/>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EC259-66B6-4259-9AB1-BA916FEE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45</Pages>
  <Words>12238</Words>
  <Characters>66086</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PMA</Company>
  <LinksUpToDate>false</LinksUpToDate>
  <CharactersWithSpaces>78168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dc:creator>
  <cp:lastModifiedBy>Usuário</cp:lastModifiedBy>
  <cp:revision>12</cp:revision>
  <cp:lastPrinted>2020-01-15T18:09:00Z</cp:lastPrinted>
  <dcterms:created xsi:type="dcterms:W3CDTF">2020-01-07T17:36:00Z</dcterms:created>
  <dcterms:modified xsi:type="dcterms:W3CDTF">2020-01-17T10:35:00Z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PMA</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1046-10.2.0.7646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